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03" w:rsidRPr="005656A4" w:rsidRDefault="00090603" w:rsidP="00090603">
      <w:pPr>
        <w:pStyle w:val="a3"/>
        <w:rPr>
          <w:rFonts w:ascii="TH SarabunIT๙" w:hAnsi="TH SarabunIT๙" w:cs="TH SarabunIT๙"/>
        </w:rPr>
      </w:pPr>
      <w:r w:rsidRPr="005656A4">
        <w:rPr>
          <w:rFonts w:ascii="TH SarabunIT๙" w:hAnsi="TH SarabunIT๙" w:cs="TH SarabunIT๙"/>
          <w:cs/>
        </w:rPr>
        <w:t>โครงการจัดสัมมนาวิชาการข้าวโพดฝักสด ครั้งที่ 7</w:t>
      </w:r>
    </w:p>
    <w:p w:rsidR="00090603" w:rsidRDefault="00090603" w:rsidP="00090603">
      <w:pPr>
        <w:pStyle w:val="a3"/>
        <w:rPr>
          <w:rFonts w:ascii="TH SarabunIT๙" w:hAnsi="TH SarabunIT๙" w:cs="TH SarabunIT๙"/>
        </w:rPr>
      </w:pPr>
      <w:r w:rsidRPr="005656A4">
        <w:rPr>
          <w:rFonts w:ascii="TH SarabunIT๙" w:hAnsi="TH SarabunIT๙" w:cs="TH SarabunIT๙"/>
        </w:rPr>
        <w:t>“</w:t>
      </w:r>
      <w:proofErr w:type="gramStart"/>
      <w:r w:rsidRPr="005656A4">
        <w:rPr>
          <w:rFonts w:ascii="TH SarabunIT๙" w:hAnsi="TH SarabunIT๙" w:cs="TH SarabunIT๙"/>
          <w:cs/>
        </w:rPr>
        <w:t>โอกาสและความท้าทาย  ข้าวโพดฝักสดไทยสู่ตลาดโลก</w:t>
      </w:r>
      <w:proofErr w:type="gramEnd"/>
      <w:r w:rsidRPr="005656A4">
        <w:rPr>
          <w:rFonts w:ascii="TH SarabunIT๙" w:hAnsi="TH SarabunIT๙" w:cs="TH SarabunIT๙"/>
        </w:rPr>
        <w:t>”</w:t>
      </w:r>
    </w:p>
    <w:p w:rsidR="00090603" w:rsidRPr="005656A4" w:rsidRDefault="00090603" w:rsidP="00090603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วันที่ </w:t>
      </w:r>
      <w:r>
        <w:rPr>
          <w:rFonts w:ascii="TH SarabunIT๙" w:hAnsi="TH SarabunIT๙" w:cs="TH SarabunIT๙"/>
        </w:rPr>
        <w:t xml:space="preserve">26-28 </w:t>
      </w:r>
      <w:r>
        <w:rPr>
          <w:rFonts w:ascii="TH SarabunIT๙" w:hAnsi="TH SarabunIT๙" w:cs="TH SarabunIT๙" w:hint="cs"/>
          <w:cs/>
        </w:rPr>
        <w:t xml:space="preserve">กุมภาพันธ์ </w:t>
      </w:r>
      <w:r>
        <w:rPr>
          <w:rFonts w:ascii="TH SarabunIT๙" w:hAnsi="TH SarabunIT๙" w:cs="TH SarabunIT๙"/>
        </w:rPr>
        <w:t>2557</w:t>
      </w:r>
    </w:p>
    <w:p w:rsidR="00090603" w:rsidRPr="00875A5F" w:rsidRDefault="00090603" w:rsidP="0009060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90603" w:rsidRPr="00875A5F" w:rsidRDefault="00090603" w:rsidP="00090603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5A5F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:rsidR="00090603" w:rsidRDefault="00090603" w:rsidP="00090603">
      <w:pPr>
        <w:pStyle w:val="a5"/>
        <w:ind w:firstLine="720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>การประชุมวิชาการข้าวโพดฝักสด ได้มีการจัดต่อเนื่องทุก 2 ปี รวมทั้งหมด 6 ครั้ง โดยเป็นความร่วมมือระหว่างหน่วยงาน</w:t>
      </w:r>
      <w:r>
        <w:rPr>
          <w:rFonts w:ascii="TH SarabunIT๙" w:hAnsi="TH SarabunIT๙" w:cs="TH SarabunIT๙" w:hint="cs"/>
          <w:cs/>
        </w:rPr>
        <w:t xml:space="preserve">ภาครัฐบาลและเอกชน ในปี </w:t>
      </w:r>
      <w:r>
        <w:rPr>
          <w:rFonts w:ascii="TH SarabunIT๙" w:hAnsi="TH SarabunIT๙" w:cs="TH SarabunIT๙"/>
        </w:rPr>
        <w:t xml:space="preserve">2557 </w:t>
      </w:r>
      <w:r>
        <w:rPr>
          <w:rFonts w:ascii="TH SarabunIT๙" w:hAnsi="TH SarabunIT๙" w:cs="TH SarabunIT๙" w:hint="cs"/>
          <w:cs/>
        </w:rPr>
        <w:t xml:space="preserve">นี้ </w:t>
      </w:r>
      <w:r w:rsidRPr="00BB6E40">
        <w:rPr>
          <w:rFonts w:ascii="TH SarabunIT๙" w:hAnsi="TH SarabunIT๙" w:cs="TH SarabunIT๙"/>
          <w:cs/>
        </w:rPr>
        <w:t>มหาวิทยาลัยแม่</w:t>
      </w:r>
      <w:proofErr w:type="spellStart"/>
      <w:r w:rsidRPr="00BB6E40">
        <w:rPr>
          <w:rFonts w:ascii="TH SarabunIT๙" w:hAnsi="TH SarabunIT๙" w:cs="TH SarabunIT๙"/>
          <w:cs/>
        </w:rPr>
        <w:t>โจ้</w:t>
      </w:r>
      <w:proofErr w:type="spellEnd"/>
      <w:r>
        <w:rPr>
          <w:rFonts w:ascii="TH SarabunIT๙" w:hAnsi="TH SarabunIT๙" w:cs="TH SarabunIT๙" w:hint="cs"/>
          <w:cs/>
        </w:rPr>
        <w:t xml:space="preserve">ครบรอบ </w:t>
      </w:r>
      <w:r>
        <w:rPr>
          <w:rFonts w:ascii="TH SarabunIT๙" w:hAnsi="TH SarabunIT๙" w:cs="TH SarabunIT๙"/>
        </w:rPr>
        <w:t xml:space="preserve">80 </w:t>
      </w:r>
      <w:r>
        <w:rPr>
          <w:rFonts w:ascii="TH SarabunIT๙" w:hAnsi="TH SarabunIT๙" w:cs="TH SarabunIT๙" w:hint="cs"/>
          <w:cs/>
        </w:rPr>
        <w:t>ปี</w:t>
      </w:r>
      <w:r w:rsidRPr="00BB6E4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จึงขอความร่วมมือจาก</w:t>
      </w:r>
      <w:r w:rsidRPr="00BB6E40">
        <w:rPr>
          <w:rFonts w:ascii="TH SarabunIT๙" w:hAnsi="TH SarabunIT๙" w:cs="TH SarabunIT๙"/>
          <w:cs/>
        </w:rPr>
        <w:t xml:space="preserve"> กรมวิชาการเกษตร</w:t>
      </w:r>
      <w:r w:rsidRPr="00BB6E40">
        <w:rPr>
          <w:rFonts w:ascii="TH SarabunIT๙" w:hAnsi="TH SarabunIT๙" w:cs="TH SarabunIT๙"/>
          <w:spacing w:val="-6"/>
          <w:cs/>
        </w:rPr>
        <w:t xml:space="preserve"> สมาคมปรับปรุงพันธุ์</w:t>
      </w:r>
      <w:r>
        <w:rPr>
          <w:rFonts w:ascii="TH SarabunIT๙" w:hAnsi="TH SarabunIT๙" w:cs="TH SarabunIT๙" w:hint="cs"/>
          <w:spacing w:val="-6"/>
          <w:cs/>
        </w:rPr>
        <w:t>แ</w:t>
      </w:r>
      <w:r w:rsidRPr="00BB6E40">
        <w:rPr>
          <w:rFonts w:ascii="TH SarabunIT๙" w:hAnsi="TH SarabunIT๙" w:cs="TH SarabunIT๙"/>
          <w:spacing w:val="-6"/>
          <w:cs/>
        </w:rPr>
        <w:t>ละขยายพันธุ์พืชแห่งประเทศไทย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BB6E40">
        <w:rPr>
          <w:rFonts w:ascii="TH SarabunIT๙" w:hAnsi="TH SarabunIT๙" w:cs="TH SarabunIT๙"/>
          <w:spacing w:val="-6"/>
          <w:cs/>
        </w:rPr>
        <w:t>สถาบันอินทรี</w:t>
      </w:r>
      <w:proofErr w:type="spellStart"/>
      <w:r w:rsidRPr="00BB6E40">
        <w:rPr>
          <w:rFonts w:ascii="TH SarabunIT๙" w:hAnsi="TH SarabunIT๙" w:cs="TH SarabunIT๙"/>
          <w:spacing w:val="-6"/>
          <w:cs/>
        </w:rPr>
        <w:t>จันทรสถิตย์</w:t>
      </w:r>
      <w:proofErr w:type="spellEnd"/>
      <w:r w:rsidRPr="00BB6E40">
        <w:rPr>
          <w:rFonts w:ascii="TH SarabunIT๙" w:hAnsi="TH SarabunIT๙" w:cs="TH SarabunIT๙"/>
          <w:spacing w:val="-6"/>
          <w:cs/>
        </w:rPr>
        <w:t>เพื่อการค้นคว้าและพัฒนาพืชศาสตร์ มหาวิทยาลัยเกษตรศาสตร์</w:t>
      </w:r>
      <w:r w:rsidRPr="00BB6E40">
        <w:rPr>
          <w:rFonts w:ascii="TH SarabunIT๙" w:hAnsi="TH SarabunIT๙" w:cs="TH SarabunIT๙"/>
          <w:spacing w:val="-4"/>
          <w:cs/>
        </w:rPr>
        <w:t xml:space="preserve"> </w:t>
      </w:r>
      <w:r w:rsidRPr="00BB6E40">
        <w:rPr>
          <w:rFonts w:ascii="TH SarabunIT๙" w:hAnsi="TH SarabunIT๙" w:cs="TH SarabunIT๙"/>
          <w:cs/>
        </w:rPr>
        <w:t>ศูนย์วิจัยปรับปรุงพันธุ์พืชเพื่อการเกษตรที่ยั่งยืน มหาวิทยาลัยขอนแก่น มหาวิทยาลัยแม่</w:t>
      </w:r>
      <w:proofErr w:type="spellStart"/>
      <w:r w:rsidRPr="00BB6E40">
        <w:rPr>
          <w:rFonts w:ascii="TH SarabunIT๙" w:hAnsi="TH SarabunIT๙" w:cs="TH SarabunIT๙"/>
          <w:cs/>
        </w:rPr>
        <w:t>โจ้</w:t>
      </w:r>
      <w:proofErr w:type="spellEnd"/>
      <w:r w:rsidRPr="00BB6E40">
        <w:rPr>
          <w:rFonts w:ascii="TH SarabunIT๙" w:hAnsi="TH SarabunIT๙" w:cs="TH SarabunIT๙"/>
          <w:cs/>
        </w:rPr>
        <w:t xml:space="preserve"> และภาคเอกชนที่เกี่ยวข้องกับอุตสาหกรรมการผลิตและแปรรูปข้าวโพดฝักสด </w:t>
      </w:r>
      <w:r>
        <w:rPr>
          <w:rFonts w:ascii="TH SarabunIT๙" w:hAnsi="TH SarabunIT๙" w:cs="TH SarabunIT๙" w:hint="cs"/>
          <w:cs/>
        </w:rPr>
        <w:t>เพื่อ</w:t>
      </w:r>
      <w:r w:rsidRPr="00BB6E40">
        <w:rPr>
          <w:rFonts w:ascii="TH SarabunIT๙" w:hAnsi="TH SarabunIT๙" w:cs="TH SarabunIT๙"/>
          <w:cs/>
        </w:rPr>
        <w:t>ดำเนินการจัด</w:t>
      </w:r>
      <w:r w:rsidRPr="00BB6E40">
        <w:rPr>
          <w:rFonts w:ascii="TH SarabunIT๙" w:hAnsi="TH SarabunIT๙" w:cs="TH SarabunIT๙"/>
          <w:b/>
          <w:bCs/>
          <w:cs/>
        </w:rPr>
        <w:t xml:space="preserve">การสัมมนาวิชาการข้าวโพดฝักสด ครั้งที่ 7 เรื่อง </w:t>
      </w:r>
      <w:r w:rsidRPr="00BB6E40">
        <w:rPr>
          <w:rFonts w:ascii="TH SarabunIT๙" w:hAnsi="TH SarabunIT๙" w:cs="TH SarabunIT๙"/>
          <w:b/>
          <w:bCs/>
          <w:color w:val="000000"/>
        </w:rPr>
        <w:t>“</w:t>
      </w:r>
      <w:r w:rsidRPr="00BB6E40">
        <w:rPr>
          <w:rFonts w:ascii="TH SarabunIT๙" w:hAnsi="TH SarabunIT๙" w:cs="TH SarabunIT๙"/>
          <w:b/>
          <w:bCs/>
          <w:cs/>
        </w:rPr>
        <w:t>โอกาสและความท้าทาย  ข้าวโพดฝักสดไทยสู่ตลาดโลก</w:t>
      </w:r>
      <w:r w:rsidRPr="00BB6E40">
        <w:rPr>
          <w:rFonts w:ascii="TH SarabunIT๙" w:hAnsi="TH SarabunIT๙" w:cs="TH SarabunIT๙"/>
          <w:b/>
          <w:bCs/>
          <w:color w:val="000000"/>
        </w:rPr>
        <w:t>”</w:t>
      </w:r>
      <w:r w:rsidRPr="00BB6E40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BB6E40">
        <w:rPr>
          <w:rFonts w:ascii="TH SarabunIT๙" w:hAnsi="TH SarabunIT๙" w:cs="TH SarabunIT๙"/>
          <w:cs/>
        </w:rPr>
        <w:t>ระหว่างวันที่ 26 - 28 กุมภาพันธ์ 2557 ณ มหาวิทยาลัยแม่</w:t>
      </w:r>
      <w:proofErr w:type="spellStart"/>
      <w:r w:rsidRPr="00BB6E40">
        <w:rPr>
          <w:rFonts w:ascii="TH SarabunIT๙" w:hAnsi="TH SarabunIT๙" w:cs="TH SarabunIT๙"/>
          <w:cs/>
        </w:rPr>
        <w:t>โจ้</w:t>
      </w:r>
      <w:proofErr w:type="spellEnd"/>
      <w:r w:rsidRPr="00BB6E40">
        <w:rPr>
          <w:rFonts w:ascii="TH SarabunIT๙" w:hAnsi="TH SarabunIT๙" w:cs="TH SarabunIT๙"/>
          <w:cs/>
        </w:rPr>
        <w:t xml:space="preserve"> และศูนย์วิจัยพืชไร่เชียงใหม่ อำเภอสันทราย จังหวัดเชียงใหม่ </w:t>
      </w:r>
    </w:p>
    <w:p w:rsidR="00090603" w:rsidRPr="00875A5F" w:rsidRDefault="00090603" w:rsidP="00090603">
      <w:pPr>
        <w:pStyle w:val="1"/>
        <w:ind w:left="0" w:firstLine="720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>ข้าวโพดฝักสดไทย โดยเฉพาะอย่างยิ่ง ข้าวโพดหวาน และข้าวโพดฝักอ่อน เป็นพืชเศรษฐกิจที่สำคัญ สร้างรายได้มากกว่าปีละ 6</w:t>
      </w:r>
      <w:proofErr w:type="gramStart"/>
      <w:r w:rsidRPr="00875A5F">
        <w:rPr>
          <w:rFonts w:ascii="TH SarabunIT๙" w:hAnsi="TH SarabunIT๙" w:cs="TH SarabunIT๙"/>
        </w:rPr>
        <w:t>,</w:t>
      </w:r>
      <w:r w:rsidRPr="00875A5F">
        <w:rPr>
          <w:rFonts w:ascii="TH SarabunIT๙" w:hAnsi="TH SarabunIT๙" w:cs="TH SarabunIT๙"/>
          <w:cs/>
        </w:rPr>
        <w:t>500</w:t>
      </w:r>
      <w:proofErr w:type="gramEnd"/>
      <w:r w:rsidRPr="00875A5F">
        <w:rPr>
          <w:rFonts w:ascii="TH SarabunIT๙" w:hAnsi="TH SarabunIT๙" w:cs="TH SarabunIT๙"/>
          <w:cs/>
        </w:rPr>
        <w:t xml:space="preserve"> ล้านบาท และได้รับความสนใจจากเกษตรกรเป็นอย่างมาก เนื่องจากมีอายุเก็บเกี่ยวสั้น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และให้ผลตอบแทนสูง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มีตลาดรองรับผลผลิตที่กำลังขยายตัวเพิ่มขึ้นทั้งในและต่างประเทศ</w:t>
      </w:r>
      <w:r w:rsidRPr="00875A5F">
        <w:rPr>
          <w:rFonts w:ascii="TH SarabunIT๙" w:hAnsi="TH SarabunIT๙" w:cs="TH SarabunIT๙"/>
        </w:rPr>
        <w:t xml:space="preserve"> </w:t>
      </w:r>
    </w:p>
    <w:p w:rsidR="00090603" w:rsidRPr="00875A5F" w:rsidRDefault="00090603" w:rsidP="000906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ข้าวโพดหวาน (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875A5F">
        <w:rPr>
          <w:rFonts w:ascii="TH SarabunIT๙" w:hAnsi="TH SarabunIT๙" w:cs="TH SarabunIT๙"/>
          <w:sz w:val="32"/>
          <w:szCs w:val="32"/>
        </w:rPr>
        <w:t xml:space="preserve">weet </w:t>
      </w:r>
      <w:r>
        <w:rPr>
          <w:rFonts w:ascii="TH SarabunIT๙" w:hAnsi="TH SarabunIT๙" w:cs="TH SarabunIT๙"/>
          <w:sz w:val="32"/>
          <w:szCs w:val="32"/>
        </w:rPr>
        <w:t>c</w:t>
      </w:r>
      <w:r w:rsidRPr="00875A5F">
        <w:rPr>
          <w:rFonts w:ascii="TH SarabunIT๙" w:hAnsi="TH SarabunIT๙" w:cs="TH SarabunIT๙"/>
          <w:sz w:val="32"/>
          <w:szCs w:val="32"/>
        </w:rPr>
        <w:t xml:space="preserve">orn) </w:t>
      </w:r>
      <w:r>
        <w:rPr>
          <w:rFonts w:ascii="TH SarabunIT๙" w:hAnsi="TH SarabunIT๙" w:cs="TH SarabunIT๙"/>
          <w:sz w:val="32"/>
          <w:szCs w:val="32"/>
          <w:cs/>
        </w:rPr>
        <w:t>ประเทศไทยมีพื้นที่</w:t>
      </w:r>
      <w:r w:rsidRPr="00875A5F">
        <w:rPr>
          <w:rFonts w:ascii="TH SarabunIT๙" w:hAnsi="TH SarabunIT๙" w:cs="TH SarabunIT๙"/>
          <w:sz w:val="32"/>
          <w:szCs w:val="32"/>
          <w:cs/>
        </w:rPr>
        <w:t>ปลูกรวมใน</w:t>
      </w:r>
      <w:r>
        <w:rPr>
          <w:rFonts w:ascii="TH SarabunIT๙" w:hAnsi="TH SarabunIT๙" w:cs="TH SarabunIT๙"/>
          <w:sz w:val="32"/>
          <w:szCs w:val="32"/>
          <w:cs/>
        </w:rPr>
        <w:t>ปี 2554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smartTag w:uri="urn:schemas-microsoft-com:office:smarttags" w:element="metricconverter">
        <w:smartTagPr>
          <w:attr w:name="ProductID" w:val="10 ไร่"/>
        </w:smartTagPr>
        <w:r w:rsidRPr="00875A5F">
          <w:rPr>
            <w:rFonts w:ascii="TH SarabunIT๙" w:hAnsi="TH SarabunIT๙" w:cs="TH SarabunIT๙"/>
            <w:sz w:val="32"/>
            <w:szCs w:val="32"/>
            <w:cs/>
          </w:rPr>
          <w:t>221</w:t>
        </w:r>
        <w:r w:rsidRPr="00875A5F">
          <w:rPr>
            <w:rFonts w:ascii="TH SarabunIT๙" w:hAnsi="TH SarabunIT๙" w:cs="TH SarabunIT๙"/>
            <w:sz w:val="32"/>
            <w:szCs w:val="32"/>
          </w:rPr>
          <w:t>,</w:t>
        </w:r>
        <w:r w:rsidRPr="00875A5F">
          <w:rPr>
            <w:rFonts w:ascii="TH SarabunIT๙" w:hAnsi="TH SarabunIT๙" w:cs="TH SarabunIT๙"/>
            <w:sz w:val="32"/>
            <w:szCs w:val="32"/>
            <w:cs/>
          </w:rPr>
          <w:t>904 ไร่</w:t>
        </w:r>
      </w:smartTag>
      <w:r>
        <w:rPr>
          <w:rFonts w:ascii="TH SarabunIT๙" w:hAnsi="TH SarabunIT๙" w:cs="TH SarabunIT๙"/>
          <w:sz w:val="32"/>
          <w:szCs w:val="32"/>
          <w:cs/>
        </w:rPr>
        <w:t xml:space="preserve"> ผลผลิตรวม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 446</w:t>
      </w:r>
      <w:r w:rsidRPr="00875A5F">
        <w:rPr>
          <w:rFonts w:ascii="TH SarabunIT๙" w:hAnsi="TH SarabunIT๙" w:cs="TH SarabunIT๙"/>
          <w:sz w:val="32"/>
          <w:szCs w:val="32"/>
        </w:rPr>
        <w:t>,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003 ตัน การส่งออกข้าวโพดหวานของไทยมีแนวโน้มเพิ่มขึ้นทุกปี ปัจจุบันประเทศไทยส่งออกข้าวโพดหวานในรูปแบบต่างๆ สูงเป็นอันดับ 4 ของโลก ในปี </w:t>
      </w:r>
      <w:r w:rsidRPr="00875A5F"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75A5F">
        <w:rPr>
          <w:rFonts w:ascii="TH SarabunIT๙" w:hAnsi="TH SarabunIT๙" w:cs="TH SarabunIT๙"/>
          <w:sz w:val="32"/>
          <w:szCs w:val="32"/>
          <w:cs/>
        </w:rPr>
        <w:t>มูลค่า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การส่งออก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875A5F">
        <w:rPr>
          <w:rFonts w:ascii="TH SarabunIT๙" w:hAnsi="TH SarabunIT๙" w:cs="TH SarabunIT๙"/>
          <w:sz w:val="32"/>
          <w:szCs w:val="32"/>
        </w:rPr>
        <w:t xml:space="preserve">5,324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ล้านบาท ปัจจุบันโรงงานแปรรูปทั้งหมดในประเทศต้องการผลผลิตข้าวโพดหวานประมาณ </w:t>
      </w:r>
      <w:r w:rsidRPr="00875A5F">
        <w:rPr>
          <w:rFonts w:ascii="TH SarabunIT๙" w:hAnsi="TH SarabunIT๙" w:cs="TH SarabunIT๙"/>
          <w:sz w:val="32"/>
          <w:szCs w:val="32"/>
        </w:rPr>
        <w:t xml:space="preserve">1,200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ตันต่อวัน และคาดว่าปริมาณความต้องการจะเพิ่มขึ้นเป็น </w:t>
      </w:r>
      <w:r w:rsidRPr="00875A5F">
        <w:rPr>
          <w:rFonts w:ascii="TH SarabunIT๙" w:hAnsi="TH SarabunIT๙" w:cs="TH SarabunIT๙"/>
          <w:sz w:val="32"/>
          <w:szCs w:val="32"/>
        </w:rPr>
        <w:t xml:space="preserve">1,700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ตันต่อวัน ซึ่งปริมาณความต้องการข้าวโพดฝักสดมีแนวโน้มเพิ่มขึ้นทุกปีทั้งเพื่อใช้บริโภคฝักสด และอุตสาหกรรมส่งออก ซึ่งอุตสาหกรรมข้าวโพดหวานยังมีแนวโน้มการเติบโตต่อไปในอนาคต </w:t>
      </w:r>
    </w:p>
    <w:p w:rsidR="00090603" w:rsidRDefault="00090603" w:rsidP="000906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ข้าวโพดฝักอ่อน </w:t>
      </w:r>
      <w:r w:rsidRPr="00875A5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b</w:t>
      </w:r>
      <w:r w:rsidRPr="00875A5F">
        <w:rPr>
          <w:rFonts w:ascii="TH SarabunIT๙" w:hAnsi="TH SarabunIT๙" w:cs="TH SarabunIT๙"/>
          <w:sz w:val="32"/>
          <w:szCs w:val="32"/>
        </w:rPr>
        <w:t>aby corn)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 เป็นพืชที่มีความสำคัญทางเศรษฐกิจของประเทศไทยพืชหนึ่ง  ปัจจุบันประเทศไทยส่งออกมากเป็นอันดับหนึ่งของโลก พื้นที่ปลูกรวมในปี 2553 ประมาณ </w:t>
      </w:r>
      <w:smartTag w:uri="urn:schemas-microsoft-com:office:smarttags" w:element="metricconverter">
        <w:smartTagPr>
          <w:attr w:name="ProductID" w:val="203,253 ไร่"/>
        </w:smartTagPr>
        <w:r w:rsidRPr="00875A5F">
          <w:rPr>
            <w:rFonts w:ascii="TH SarabunIT๙" w:hAnsi="TH SarabunIT๙" w:cs="TH SarabunIT๙"/>
            <w:sz w:val="32"/>
            <w:szCs w:val="32"/>
          </w:rPr>
          <w:t xml:space="preserve">203,253 </w:t>
        </w:r>
        <w:r w:rsidRPr="00875A5F">
          <w:rPr>
            <w:rFonts w:ascii="TH SarabunIT๙" w:hAnsi="TH SarabunIT๙" w:cs="TH SarabunIT๙"/>
            <w:sz w:val="32"/>
            <w:szCs w:val="32"/>
            <w:cs/>
          </w:rPr>
          <w:t>ไร่</w:t>
        </w:r>
      </w:smartTag>
      <w:r w:rsidRPr="00875A5F">
        <w:rPr>
          <w:rFonts w:ascii="TH SarabunIT๙" w:hAnsi="TH SarabunIT๙" w:cs="TH SarabunIT๙"/>
          <w:sz w:val="32"/>
          <w:szCs w:val="32"/>
          <w:cs/>
        </w:rPr>
        <w:t xml:space="preserve"> ผลผลิตรวม </w:t>
      </w:r>
      <w:r w:rsidRPr="00875A5F">
        <w:rPr>
          <w:rFonts w:ascii="TH SarabunIT๙" w:hAnsi="TH SarabunIT๙" w:cs="TH SarabunIT๙"/>
          <w:sz w:val="32"/>
          <w:szCs w:val="32"/>
        </w:rPr>
        <w:t xml:space="preserve">300,324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ตัน ผลิตผลข้าวโพดฝักอ่อนมากกว่า 90 เปอร์เซ็นต์ส่งออกไปขายต่างประเทศ  โดยส่งออกในรูปของแปรรูปบรรจุกระป๋อง และฝักสดหรือฝักสดแช่เย็น ในปี 2553 มีการส่งออกข้าวโพดฝักอ่อนในรูปฝักสดหรือแช่เย็นประมาณ </w:t>
      </w:r>
      <w:r w:rsidRPr="00875A5F">
        <w:rPr>
          <w:rFonts w:ascii="TH SarabunIT๙" w:hAnsi="TH SarabunIT๙" w:cs="TH SarabunIT๙"/>
          <w:sz w:val="32"/>
          <w:szCs w:val="32"/>
        </w:rPr>
        <w:t xml:space="preserve">5,065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ตัน มูลค่า ประมาณ </w:t>
      </w:r>
      <w:r w:rsidRPr="00875A5F">
        <w:rPr>
          <w:rFonts w:ascii="TH SarabunIT๙" w:hAnsi="TH SarabunIT๙" w:cs="TH SarabunIT๙"/>
          <w:sz w:val="32"/>
          <w:szCs w:val="32"/>
        </w:rPr>
        <w:t xml:space="preserve">225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ล้านบาท ข้าวโพดฝักอ่อนปรุงแต่งบรรจุกระป๋อง ปริมาณ </w:t>
      </w:r>
      <w:r w:rsidRPr="00875A5F">
        <w:rPr>
          <w:rFonts w:ascii="TH SarabunIT๙" w:hAnsi="TH SarabunIT๙" w:cs="TH SarabunIT๙"/>
          <w:sz w:val="32"/>
          <w:szCs w:val="32"/>
        </w:rPr>
        <w:t xml:space="preserve">40,522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ตัน มูลค่า </w:t>
      </w:r>
      <w:r w:rsidRPr="00875A5F">
        <w:rPr>
          <w:rFonts w:ascii="TH SarabunIT๙" w:hAnsi="TH SarabunIT๙" w:cs="TH SarabunIT๙"/>
          <w:sz w:val="32"/>
          <w:szCs w:val="32"/>
        </w:rPr>
        <w:t xml:space="preserve">1,213 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</w:p>
    <w:p w:rsidR="00090603" w:rsidRPr="007E5324" w:rsidRDefault="00090603" w:rsidP="00090603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>ข้าวโพดข้าวเหนียวและข้าวโพดเทียน (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 xml:space="preserve">waxy corn) 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ประเทศไทยมีพื้นที่ปลูกปี </w:t>
      </w:r>
      <w:r>
        <w:rPr>
          <w:rFonts w:ascii="TH SarabunIT๙" w:hAnsi="TH SarabunIT๙" w:cs="TH SarabunIT๙"/>
          <w:color w:val="000000"/>
          <w:sz w:val="32"/>
          <w:szCs w:val="32"/>
        </w:rPr>
        <w:t>2555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รวมประมาณ </w:t>
      </w:r>
      <w:smartTag w:uri="urn:schemas-microsoft-com:office:smarttags" w:element="metricconverter">
        <w:smartTagPr>
          <w:attr w:name="ProductID" w:val="63,833 ไร่"/>
        </w:smartTagPr>
        <w:r w:rsidRPr="007E5324">
          <w:rPr>
            <w:rFonts w:ascii="TH SarabunIT๙" w:hAnsi="TH SarabunIT๙" w:cs="TH SarabunIT๙"/>
            <w:color w:val="000000"/>
            <w:sz w:val="32"/>
            <w:szCs w:val="32"/>
            <w:cs/>
          </w:rPr>
          <w:t>63</w:t>
        </w:r>
        <w:r w:rsidRPr="007E5324">
          <w:rPr>
            <w:rFonts w:ascii="TH SarabunIT๙" w:hAnsi="TH SarabunIT๙" w:cs="TH SarabunIT๙"/>
            <w:color w:val="000000"/>
            <w:sz w:val="32"/>
            <w:szCs w:val="32"/>
          </w:rPr>
          <w:t>,</w:t>
        </w:r>
        <w:r w:rsidRPr="007E5324">
          <w:rPr>
            <w:rFonts w:ascii="TH SarabunIT๙" w:hAnsi="TH SarabunIT๙" w:cs="TH SarabunIT๙"/>
            <w:color w:val="000000"/>
            <w:sz w:val="32"/>
            <w:szCs w:val="32"/>
            <w:cs/>
          </w:rPr>
          <w:t>833 ไร่</w:t>
        </w:r>
      </w:smartTag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ผลผลิตรวม 77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>739 ตัน มูลค่าประมาณ 1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 xml:space="preserve">,000 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>ล้านบาท ผลผลิตทั้งหมดใช้บริโภคฝักสดภายในประเทศ ข้าวโพดข้าวเหนียวได้รับความนิยมบริโภคสูงเนื่องจากมีความเหนียวนุ่ม และรสหวานเล็กน้อย ปัจจุบันเกษตรกรนิยมปลูกพันธุ์ลูกผสม เนื่องจากให้ผลผลิตฝักสดสูง มีขนาดฝักสม่ำเสมอ รสชาติดี มีความเหนียวนุ่ม ซึ่งตลาดมีความต้องการมาก พื้นที่ปลูกข้าวโพดเทียนและข้าวโพดข้าวเหนียวส่วนใหญ่จะอยู่ในภาคตะวันออกเฉียงเหนือ (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 xml:space="preserve">38%) 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รองลงมาคือ ภาคตะวันตก (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 xml:space="preserve">23%) 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>และภาคเหนือ (</w:t>
      </w:r>
      <w:r w:rsidRPr="007E5324">
        <w:rPr>
          <w:rFonts w:ascii="TH SarabunIT๙" w:hAnsi="TH SarabunIT๙" w:cs="TH SarabunIT๙"/>
          <w:color w:val="000000"/>
          <w:sz w:val="32"/>
          <w:szCs w:val="32"/>
        </w:rPr>
        <w:t xml:space="preserve">20%) </w:t>
      </w:r>
      <w:r w:rsidRPr="007E53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ส่วนที่เหลือจะกระจายอยู่ในภาคต่าง ๆ </w:t>
      </w:r>
    </w:p>
    <w:p w:rsidR="00090603" w:rsidRDefault="00090603" w:rsidP="000906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lastRenderedPageBreak/>
        <w:t>2. วัตถุประสงค์</w:t>
      </w:r>
    </w:p>
    <w:p w:rsidR="00090603" w:rsidRPr="0043199A" w:rsidRDefault="00090603" w:rsidP="00090603">
      <w:pPr>
        <w:pStyle w:val="a5"/>
        <w:ind w:firstLine="720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>1) เพื่อเผยแพร่ผลงานวิจัย ข้อมูลวิชาการ สถานการณ์การผลิต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การตลาด ทั้งภายในและต่างประเทศ และความก้าวหน้าของเทคโนโลยีการผลิตข้าวโพดฝักสดที่ถูกต้องและเหมาะสม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พร้อมทั้งแลกเปลี่ยนความคิดเห็นและประสบการณ์ระหว่างผู้เข้าร่วมสัมมนา</w:t>
      </w:r>
      <w:r w:rsidRPr="00875A5F">
        <w:rPr>
          <w:rFonts w:ascii="TH SarabunIT๙" w:hAnsi="TH SarabunIT๙" w:cs="TH SarabunIT๙"/>
        </w:rPr>
        <w:t xml:space="preserve">  </w:t>
      </w:r>
      <w:r w:rsidRPr="00875A5F">
        <w:rPr>
          <w:rFonts w:ascii="TH SarabunIT๙" w:hAnsi="TH SarabunIT๙" w:cs="TH SarabunIT๙"/>
          <w:cs/>
        </w:rPr>
        <w:t>เพื่อนำไปสู่ความร่วมมือกันระหว่างภาครัฐ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เอกชน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และเกษตรกร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ในการปรับปรุงประสิทธิภาพและประสิทธิผลการผลิตข้าวโพดฝักสดของเกษตรกรและภาคธุรกิจอุตสาหกรรมของประเทศ</w:t>
      </w:r>
      <w:r w:rsidRPr="0043199A">
        <w:rPr>
          <w:rFonts w:ascii="TH SarabunIT๙" w:hAnsi="TH SarabunIT๙" w:cs="TH SarabunIT๙" w:hint="cs"/>
          <w:cs/>
        </w:rPr>
        <w:t>ไทย</w:t>
      </w:r>
      <w:r w:rsidRPr="0043199A">
        <w:rPr>
          <w:rFonts w:ascii="TH SarabunIT๙" w:hAnsi="TH SarabunIT๙" w:cs="TH SarabunIT๙"/>
          <w:cs/>
        </w:rPr>
        <w:t>อย่างยั่งยืน</w:t>
      </w:r>
    </w:p>
    <w:p w:rsidR="00090603" w:rsidRPr="00875A5F" w:rsidRDefault="00090603" w:rsidP="0009060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3199A">
        <w:rPr>
          <w:rFonts w:ascii="TH SarabunIT๙" w:hAnsi="TH SarabunIT๙" w:cs="TH SarabunIT๙"/>
          <w:sz w:val="32"/>
          <w:szCs w:val="32"/>
          <w:cs/>
        </w:rPr>
        <w:t>2) เพื่อเตรียมความพร้อมในการรับ</w:t>
      </w:r>
      <w:r w:rsidRPr="0043199A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Pr="0043199A">
        <w:rPr>
          <w:rFonts w:ascii="TH SarabunIT๙" w:hAnsi="TH SarabunIT๙" w:cs="TH SarabunIT๙" w:hint="cs"/>
          <w:sz w:val="32"/>
          <w:szCs w:val="32"/>
          <w:cs/>
        </w:rPr>
        <w:t xml:space="preserve">การณ์ </w:t>
      </w:r>
      <w:r w:rsidRPr="0043199A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Pr="0043199A">
        <w:rPr>
          <w:rFonts w:ascii="TH SarabunIT๙" w:hAnsi="TH SarabunIT๙" w:cs="TH SarabunIT๙" w:hint="cs"/>
          <w:sz w:val="32"/>
          <w:szCs w:val="32"/>
          <w:cs/>
        </w:rPr>
        <w:t>ในการผลิต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ฝักสด ธุรกิจการเมล็ดพันธุ์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</w:rPr>
        <w:t>seed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hub)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75A5F">
        <w:rPr>
          <w:rFonts w:ascii="TH SarabunIT๙" w:hAnsi="TH SarabunIT๙" w:cs="TH SarabunIT๙"/>
          <w:sz w:val="32"/>
          <w:szCs w:val="32"/>
          <w:cs/>
        </w:rPr>
        <w:t>ผลกระทบที่เกิดจากการเข้าสู่ประชาคมเศรษฐกิจอาเซียน</w:t>
      </w:r>
      <w:r w:rsidRPr="00875A5F">
        <w:rPr>
          <w:rFonts w:ascii="TH SarabunIT๙" w:hAnsi="TH SarabunIT๙" w:cs="TH SarabunIT๙"/>
          <w:sz w:val="32"/>
          <w:szCs w:val="32"/>
        </w:rPr>
        <w:t xml:space="preserve"> </w:t>
      </w:r>
      <w:r w:rsidRPr="00875A5F">
        <w:rPr>
          <w:rFonts w:ascii="TH SarabunIT๙" w:hAnsi="TH SarabunIT๙" w:cs="TH SarabunIT๙"/>
          <w:sz w:val="32"/>
          <w:szCs w:val="32"/>
          <w:cs/>
        </w:rPr>
        <w:t>ในปี 2558</w:t>
      </w:r>
    </w:p>
    <w:p w:rsidR="00090603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3. เป้าหมาย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ได้ความร่วมมือทางด้านวิชาการระหว่างภาครัฐ 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ผู้ประกอบการอุตสาหกรรม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 และเกษตรกร ในการเพิ่มประสิทธิภาพและประสิทธิผลการผลิตข้าวโพดฝักสดอย่างครบวงจร เป็นการพัฒนาอุตสาหกรรมข้าวโพดฝักสดของประเทศไทยให้สามารถแข่งขันในตลาดโลกได้อย่างยั่งยืน</w:t>
      </w: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4. หน่วยงานรับผิดชอบ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875A5F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875A5F">
        <w:rPr>
          <w:rFonts w:ascii="TH SarabunIT๙" w:hAnsi="TH SarabunIT๙" w:cs="TH SarabunIT๙"/>
          <w:sz w:val="32"/>
          <w:szCs w:val="32"/>
          <w:cs/>
        </w:rPr>
        <w:t xml:space="preserve"> และกรมวิชาการเกษตร</w:t>
      </w: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5. หน่วยงานร่วมจัดสัมมนา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1) หน่วยงานภายใต้กระทรวงเกษตรและสหกรณ์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2) สถาบันการศึกษา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3) ภาคเอกชน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6) สถานที่จัดสัมมนา</w:t>
      </w:r>
    </w:p>
    <w:p w:rsidR="00090603" w:rsidRPr="00875A5F" w:rsidRDefault="00090603" w:rsidP="0009060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5A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5A5F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Pr="00875A5F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875A5F">
        <w:rPr>
          <w:rFonts w:ascii="TH SarabunIT๙" w:hAnsi="TH SarabunIT๙" w:cs="TH SarabunIT๙"/>
          <w:sz w:val="32"/>
          <w:szCs w:val="32"/>
          <w:cs/>
        </w:rPr>
        <w:t xml:space="preserve"> และศูนย์วิจัยพืชไร่เชียงใหม่ จังหวัดเชียงใหม่ 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  <w:cs/>
        </w:rPr>
      </w:pPr>
      <w:r w:rsidRPr="00875A5F">
        <w:rPr>
          <w:rFonts w:ascii="TH SarabunIT๙" w:hAnsi="TH SarabunIT๙" w:cs="TH SarabunIT๙"/>
          <w:b/>
          <w:bCs/>
          <w:cs/>
        </w:rPr>
        <w:t>7) ระยะเวลาในการจัดสัมมนา</w:t>
      </w:r>
    </w:p>
    <w:p w:rsidR="00090603" w:rsidRPr="00875A5F" w:rsidRDefault="00090603" w:rsidP="0009060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5A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5A5F">
        <w:rPr>
          <w:rFonts w:ascii="TH SarabunIT๙" w:hAnsi="TH SarabunIT๙" w:cs="TH SarabunIT๙"/>
          <w:sz w:val="32"/>
          <w:szCs w:val="32"/>
          <w:cs/>
        </w:rPr>
        <w:t>วันที่ 26-28 กุมภาพันธ์ 2557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  <w:cs/>
        </w:rPr>
      </w:pPr>
      <w:r w:rsidRPr="00875A5F">
        <w:rPr>
          <w:rFonts w:ascii="TH SarabunIT๙" w:hAnsi="TH SarabunIT๙" w:cs="TH SarabunIT๙"/>
          <w:b/>
          <w:bCs/>
          <w:cs/>
        </w:rPr>
        <w:t>8) รูปแบบการสัมมนา</w:t>
      </w:r>
    </w:p>
    <w:p w:rsidR="00090603" w:rsidRPr="00875A5F" w:rsidRDefault="00090603" w:rsidP="00090603">
      <w:pPr>
        <w:pStyle w:val="a5"/>
        <w:ind w:left="426" w:firstLine="294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 xml:space="preserve">1) การบรรยายพิเศษและการอภิปรายจากวิทยากรผู้ทรงคุณวุฒิจากภาครัฐและเอกชน </w:t>
      </w:r>
    </w:p>
    <w:p w:rsidR="00090603" w:rsidRPr="00875A5F" w:rsidRDefault="00090603" w:rsidP="00090603">
      <w:pPr>
        <w:pStyle w:val="a5"/>
        <w:ind w:left="426" w:firstLine="294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>2) การเสนอผลงานของภาครัฐและเอกชน</w:t>
      </w:r>
    </w:p>
    <w:p w:rsidR="00090603" w:rsidRPr="00875A5F" w:rsidRDefault="00090603" w:rsidP="00090603">
      <w:pPr>
        <w:pStyle w:val="a5"/>
        <w:ind w:left="426" w:firstLine="294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t>3) การจัดนิทรรศการของภาครัฐและเอกชน</w:t>
      </w:r>
    </w:p>
    <w:p w:rsidR="00090603" w:rsidRPr="00875A5F" w:rsidRDefault="00090603" w:rsidP="0009060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4) ชมแปลงสาธิตพันธุ์ข้าวโพดฝักสด ณ ศูนย์วิจัยพืชไร่เชียงใหม่ จ.เชียงใหม่</w:t>
      </w:r>
    </w:p>
    <w:p w:rsidR="00090603" w:rsidRPr="00875A5F" w:rsidRDefault="00090603" w:rsidP="0009060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75A5F">
        <w:rPr>
          <w:rFonts w:ascii="TH SarabunIT๙" w:hAnsi="TH SarabunIT๙" w:cs="TH SarabunIT๙"/>
          <w:sz w:val="32"/>
          <w:szCs w:val="32"/>
          <w:cs/>
        </w:rPr>
        <w:t>5) ศึกษาดูงานโรงงานอุตสาหกรรมข้าวโพดหวาน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9) กลุ่มเป้าหมาย</w:t>
      </w:r>
    </w:p>
    <w:p w:rsidR="00090603" w:rsidRPr="00875A5F" w:rsidRDefault="00090603" w:rsidP="00090603">
      <w:pPr>
        <w:pStyle w:val="a5"/>
        <w:ind w:firstLine="720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cs/>
        </w:rPr>
        <w:lastRenderedPageBreak/>
        <w:t>นักวิชาการจากกรมวิชาการเกษตร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กรมส่งเสริมการเกษตร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สถาบันการศึกษาต่างๆ เจ้าหน้าที่ส่งเสริมของภาคเอกชน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ผู้ทรงคุณวุฒิจากหน่วยงานภาครัฐ เอกชน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เกษตรกร</w:t>
      </w:r>
      <w:r w:rsidRPr="00875A5F">
        <w:rPr>
          <w:rFonts w:ascii="TH SarabunIT๙" w:hAnsi="TH SarabunIT๙" w:cs="TH SarabunIT๙"/>
        </w:rPr>
        <w:t xml:space="preserve"> </w:t>
      </w:r>
      <w:r w:rsidRPr="00875A5F">
        <w:rPr>
          <w:rFonts w:ascii="TH SarabunIT๙" w:hAnsi="TH SarabunIT๙" w:cs="TH SarabunIT๙"/>
          <w:cs/>
        </w:rPr>
        <w:t>และผู้ประกอบการทางด้านอุตสาหกรรมข้าวโพดฝักสด จำนวน</w:t>
      </w:r>
      <w:r w:rsidRPr="00875A5F">
        <w:rPr>
          <w:rFonts w:ascii="TH SarabunIT๙" w:hAnsi="TH SarabunIT๙" w:cs="TH SarabunIT๙"/>
        </w:rPr>
        <w:t xml:space="preserve"> 150 </w:t>
      </w:r>
      <w:r w:rsidRPr="00875A5F">
        <w:rPr>
          <w:rFonts w:ascii="TH SarabunIT๙" w:hAnsi="TH SarabunIT๙" w:cs="TH SarabunIT๙"/>
          <w:cs/>
        </w:rPr>
        <w:t>คน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  <w:cs/>
        </w:rPr>
      </w:pPr>
      <w:r w:rsidRPr="00875A5F">
        <w:rPr>
          <w:rFonts w:ascii="TH SarabunIT๙" w:hAnsi="TH SarabunIT๙" w:cs="TH SarabunIT๙"/>
          <w:b/>
          <w:bCs/>
          <w:cs/>
        </w:rPr>
        <w:t>10) งบประมาณรายจ่าย</w:t>
      </w:r>
    </w:p>
    <w:p w:rsidR="00CC5145" w:rsidRDefault="00090603" w:rsidP="00090603">
      <w:pPr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5A5F">
        <w:rPr>
          <w:rFonts w:ascii="TH SarabunIT๙" w:hAnsi="TH SarabunIT๙" w:cs="TH SarabunIT๙"/>
          <w:sz w:val="32"/>
          <w:szCs w:val="32"/>
          <w:cs/>
        </w:rPr>
        <w:t>ประมาณการงบประมาณรายจ่ายในการด</w:t>
      </w:r>
      <w:r>
        <w:rPr>
          <w:rFonts w:ascii="TH SarabunIT๙" w:hAnsi="TH SarabunIT๙" w:cs="TH SarabunIT๙"/>
          <w:sz w:val="32"/>
          <w:szCs w:val="32"/>
          <w:cs/>
        </w:rPr>
        <w:t xml:space="preserve">ำเนินการจัดสัมมนาวิชาการประมาณ </w:t>
      </w:r>
      <w:r w:rsidRPr="009D79C1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9D79C1">
        <w:rPr>
          <w:rFonts w:ascii="TH SarabunIT๙" w:hAnsi="TH SarabunIT๙" w:cs="TH SarabunIT๙"/>
          <w:sz w:val="32"/>
          <w:szCs w:val="32"/>
          <w:cs/>
        </w:rPr>
        <w:t>00</w:t>
      </w:r>
      <w:proofErr w:type="gramStart"/>
      <w:r w:rsidRPr="009D79C1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Pr="009D79C1">
        <w:rPr>
          <w:rFonts w:ascii="TH SarabunIT๙" w:hAnsi="TH SarabunIT๙" w:cs="TH SarabunIT๙"/>
          <w:sz w:val="32"/>
          <w:szCs w:val="32"/>
        </w:rPr>
        <w:t xml:space="preserve"> </w:t>
      </w:r>
      <w:r w:rsidRPr="009D79C1">
        <w:rPr>
          <w:rFonts w:ascii="TH SarabunIT๙" w:hAnsi="TH SarabunIT๙" w:cs="TH SarabunIT๙"/>
          <w:sz w:val="32"/>
          <w:szCs w:val="32"/>
          <w:cs/>
        </w:rPr>
        <w:t>บาท (</w:t>
      </w:r>
      <w:r w:rsidRPr="009D79C1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9D79C1">
        <w:rPr>
          <w:rFonts w:ascii="TH SarabunIT๙" w:hAnsi="TH SarabunIT๙" w:cs="TH SarabunIT๙"/>
          <w:sz w:val="32"/>
          <w:szCs w:val="32"/>
          <w:cs/>
        </w:rPr>
        <w:t xml:space="preserve">แสนบาทถ้วน) </w:t>
      </w:r>
    </w:p>
    <w:p w:rsidR="00090603" w:rsidRDefault="00CC5145" w:rsidP="00CC5145">
      <w:pPr>
        <w:ind w:firstLine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10.1  ค่</w:t>
      </w:r>
      <w:r w:rsidR="0021640C">
        <w:rPr>
          <w:rFonts w:ascii="TH SarabunIT๙" w:hAnsi="TH SarabunIT๙" w:cs="TH SarabunIT๙" w:hint="cs"/>
          <w:sz w:val="32"/>
          <w:szCs w:val="32"/>
          <w:cs/>
        </w:rPr>
        <w:t>าลงทะเบียน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คนละ </w:t>
      </w:r>
      <w:r w:rsidR="00C85F1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,500 บาท</w:t>
      </w:r>
      <w:r w:rsidR="0021640C">
        <w:rPr>
          <w:rFonts w:ascii="TH SarabunIT๙" w:hAnsi="TH SarabunIT๙" w:cs="TH SarabunIT๙" w:hint="cs"/>
          <w:sz w:val="32"/>
          <w:szCs w:val="32"/>
          <w:cs/>
        </w:rPr>
        <w:t xml:space="preserve"> จำนวน 150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02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59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225,000  บาท</w:t>
      </w:r>
    </w:p>
    <w:p w:rsidR="00CC5145" w:rsidRDefault="00CC5145" w:rsidP="00CC5145">
      <w:pPr>
        <w:ind w:firstLine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10.2  เงิน</w:t>
      </w:r>
      <w:r w:rsidR="008F6053">
        <w:rPr>
          <w:rFonts w:ascii="TH SarabunIT๙" w:hAnsi="TH SarabunIT๙" w:cs="TH SarabunIT๙" w:hint="cs"/>
          <w:sz w:val="32"/>
          <w:szCs w:val="32"/>
          <w:cs/>
        </w:rPr>
        <w:t>บริจาค</w:t>
      </w:r>
      <w:r w:rsidR="00B61473">
        <w:rPr>
          <w:rFonts w:ascii="TH SarabunIT๙" w:hAnsi="TH SarabunIT๙" w:cs="TH SarabunIT๙" w:hint="cs"/>
          <w:sz w:val="32"/>
          <w:szCs w:val="32"/>
          <w:cs/>
        </w:rPr>
        <w:t>เพื่อจัดทำแปลงสาธิต</w:t>
      </w:r>
      <w:r w:rsidR="004D5948">
        <w:rPr>
          <w:rFonts w:ascii="TH SarabunIT๙" w:hAnsi="TH SarabunIT๙" w:cs="TH SarabunIT๙" w:hint="cs"/>
          <w:sz w:val="32"/>
          <w:szCs w:val="32"/>
          <w:cs/>
        </w:rPr>
        <w:t>/เอกสารวิชาการพร้อมอุปกรณ์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594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54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1473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CC5145" w:rsidRPr="009D79C1" w:rsidRDefault="00B61473" w:rsidP="00CC5145">
      <w:pPr>
        <w:ind w:firstLine="426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 เงินรายได้คณะผลิตกรรมการเกษตร</w:t>
      </w:r>
      <w:r w:rsidR="00CC5145">
        <w:rPr>
          <w:rFonts w:ascii="TH SarabunIT๙" w:hAnsi="TH SarabunIT๙" w:cs="TH SarabunIT๙" w:hint="cs"/>
          <w:sz w:val="32"/>
          <w:szCs w:val="32"/>
          <w:cs/>
        </w:rPr>
        <w:tab/>
      </w:r>
      <w:r w:rsidR="00CC5145">
        <w:rPr>
          <w:rFonts w:ascii="TH SarabunIT๙" w:hAnsi="TH SarabunIT๙" w:cs="TH SarabunIT๙" w:hint="cs"/>
          <w:sz w:val="32"/>
          <w:szCs w:val="32"/>
          <w:cs/>
        </w:rPr>
        <w:tab/>
      </w:r>
      <w:r w:rsidR="00CC5145">
        <w:rPr>
          <w:rFonts w:ascii="TH SarabunIT๙" w:hAnsi="TH SarabunIT๙" w:cs="TH SarabunIT๙" w:hint="cs"/>
          <w:sz w:val="32"/>
          <w:szCs w:val="32"/>
          <w:cs/>
        </w:rPr>
        <w:tab/>
      </w:r>
      <w:r w:rsidR="00CC5145">
        <w:rPr>
          <w:rFonts w:ascii="TH SarabunIT๙" w:hAnsi="TH SarabunIT๙" w:cs="TH SarabunIT๙" w:hint="cs"/>
          <w:sz w:val="32"/>
          <w:szCs w:val="32"/>
          <w:cs/>
        </w:rPr>
        <w:tab/>
      </w:r>
      <w:r w:rsidR="00727546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CC5145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11) ประโยชน์ที่คาดว่าจะได้รับ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75A5F">
        <w:rPr>
          <w:rFonts w:ascii="TH SarabunIT๙" w:hAnsi="TH SarabunIT๙" w:cs="TH SarabunIT๙"/>
          <w:sz w:val="32"/>
          <w:szCs w:val="32"/>
        </w:rPr>
        <w:t xml:space="preserve">1) </w:t>
      </w:r>
      <w:r w:rsidRPr="00875A5F">
        <w:rPr>
          <w:rFonts w:ascii="TH SarabunIT๙" w:hAnsi="TH SarabunIT๙" w:cs="TH SarabunIT๙"/>
          <w:sz w:val="32"/>
          <w:szCs w:val="32"/>
          <w:cs/>
        </w:rPr>
        <w:t>นักวิจัย ผู้ทรงคุณวุฒิจากภาครัฐและเอกชน และผู้ประกอบการ ได้นำเสนอ เผยแพร่ผลงานวิจัย แลกเปลี่ยนความคิดเห็นและประสบการณ์ระหว่างผู้เข้าร่วมสัมมนา และความก้าวหน้าของเทคโนโลยีการผลิตข้าวโพดฝักสดที่ถูกต้องและเหมาะสม เพื่อผู้เกี่ยวข้องได้นำไปใช้ประโยชน์</w:t>
      </w:r>
    </w:p>
    <w:p w:rsidR="00090603" w:rsidRPr="00875A5F" w:rsidRDefault="00090603" w:rsidP="00090603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75A5F">
        <w:rPr>
          <w:rFonts w:ascii="TH SarabunIT๙" w:hAnsi="TH SarabunIT๙" w:cs="TH SarabunIT๙"/>
          <w:sz w:val="32"/>
          <w:szCs w:val="32"/>
        </w:rPr>
        <w:t>2</w:t>
      </w:r>
      <w:r w:rsidRPr="00875A5F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875A5F">
        <w:rPr>
          <w:rFonts w:ascii="TH SarabunIT๙" w:hAnsi="TH SarabunIT๙" w:cs="TH SarabunIT๙"/>
          <w:spacing w:val="-4"/>
          <w:sz w:val="32"/>
          <w:szCs w:val="32"/>
          <w:cs/>
        </w:rPr>
        <w:t>ได้เครือข่าย</w:t>
      </w:r>
      <w:r w:rsidRPr="00875A5F">
        <w:rPr>
          <w:rFonts w:ascii="TH SarabunIT๙" w:hAnsi="TH SarabunIT๙" w:cs="TH SarabunIT๙"/>
          <w:sz w:val="32"/>
          <w:szCs w:val="32"/>
          <w:cs/>
        </w:rPr>
        <w:t xml:space="preserve">ระหว่างนักวิจัย ผู้ประกอบการ เกษตรกร และผู้เกี่ยวข้องทุกภาคส่วน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75A5F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เพื่อประโยชน์ในการวิจัยและพัฒนา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แปรรูป และการตลาด</w:t>
      </w:r>
      <w:r w:rsidRPr="00875A5F">
        <w:rPr>
          <w:rFonts w:ascii="TH SarabunIT๙" w:hAnsi="TH SarabunIT๙" w:cs="TH SarabunIT๙"/>
          <w:sz w:val="32"/>
          <w:szCs w:val="32"/>
          <w:cs/>
        </w:rPr>
        <w:t>ข้าวโพดฝักสดของประเทศอย่างครบวงจร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(the sixth industry)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</w:t>
      </w:r>
      <w:r w:rsidRPr="00875A5F">
        <w:rPr>
          <w:rFonts w:ascii="TH SarabunIT๙" w:hAnsi="TH SarabunIT๙" w:cs="TH SarabunIT๙"/>
          <w:sz w:val="32"/>
          <w:szCs w:val="32"/>
          <w:cs/>
        </w:rPr>
        <w:t>พัฒนาอุตสาหกรรมข้าวโพดฝักสดของประเทศไทย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5A5F">
        <w:rPr>
          <w:rFonts w:ascii="TH SarabunIT๙" w:hAnsi="TH SarabunIT๙" w:cs="TH SarabunIT๙"/>
          <w:sz w:val="32"/>
          <w:szCs w:val="32"/>
          <w:cs/>
        </w:rPr>
        <w:t>ให้สามารถแข่งขันในตลาดโลกได้อย่างยั่งยืน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  <w:b/>
          <w:bCs/>
        </w:rPr>
      </w:pPr>
      <w:r w:rsidRPr="00875A5F">
        <w:rPr>
          <w:rFonts w:ascii="TH SarabunIT๙" w:hAnsi="TH SarabunIT๙" w:cs="TH SarabunIT๙"/>
          <w:b/>
          <w:bCs/>
          <w:cs/>
        </w:rPr>
        <w:t>12) การประเมินผล</w:t>
      </w:r>
    </w:p>
    <w:p w:rsidR="00090603" w:rsidRPr="00875A5F" w:rsidRDefault="00090603" w:rsidP="00090603">
      <w:pPr>
        <w:pStyle w:val="a5"/>
        <w:ind w:left="426" w:hanging="426"/>
        <w:jc w:val="both"/>
        <w:rPr>
          <w:rFonts w:ascii="TH SarabunIT๙" w:hAnsi="TH SarabunIT๙" w:cs="TH SarabunIT๙"/>
        </w:rPr>
      </w:pPr>
      <w:r w:rsidRPr="00875A5F">
        <w:rPr>
          <w:rFonts w:ascii="TH SarabunIT๙" w:hAnsi="TH SarabunIT๙" w:cs="TH SarabunIT๙"/>
          <w:b/>
          <w:bCs/>
          <w:cs/>
        </w:rPr>
        <w:tab/>
      </w:r>
      <w:r w:rsidRPr="00875A5F">
        <w:rPr>
          <w:rFonts w:ascii="TH SarabunIT๙" w:hAnsi="TH SarabunIT๙" w:cs="TH SarabunIT๙"/>
          <w:b/>
          <w:bCs/>
          <w:cs/>
        </w:rPr>
        <w:tab/>
      </w:r>
      <w:r w:rsidRPr="00875A5F">
        <w:rPr>
          <w:rFonts w:ascii="TH SarabunIT๙" w:hAnsi="TH SarabunIT๙" w:cs="TH SarabunIT๙"/>
          <w:cs/>
        </w:rPr>
        <w:t>ประเมินผลการสัมมนาจากผู้เข้าร่วมสัมมนา โดยใช้แบบสอบถาม</w:t>
      </w:r>
    </w:p>
    <w:p w:rsidR="00090603" w:rsidRPr="00875A5F" w:rsidRDefault="00090603" w:rsidP="00090603">
      <w:pPr>
        <w:pStyle w:val="a5"/>
        <w:jc w:val="both"/>
        <w:rPr>
          <w:rFonts w:ascii="TH SarabunIT๙" w:hAnsi="TH SarabunIT๙" w:cs="TH SarabunIT๙"/>
          <w:b/>
          <w:bCs/>
        </w:rPr>
      </w:pPr>
    </w:p>
    <w:p w:rsidR="007631C5" w:rsidRPr="00090603" w:rsidRDefault="007631C5"/>
    <w:sectPr w:rsidR="007631C5" w:rsidRPr="00090603" w:rsidSect="004D5948">
      <w:footerReference w:type="even" r:id="rId6"/>
      <w:footerReference w:type="default" r:id="rId7"/>
      <w:pgSz w:w="11906" w:h="16838"/>
      <w:pgMar w:top="1440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D9" w:rsidRDefault="004E12D9" w:rsidP="00784B98">
      <w:r>
        <w:separator/>
      </w:r>
    </w:p>
  </w:endnote>
  <w:endnote w:type="continuationSeparator" w:id="0">
    <w:p w:rsidR="004E12D9" w:rsidRDefault="004E12D9" w:rsidP="0078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C8" w:rsidRDefault="00F728FD" w:rsidP="00275D7F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 w:rsidR="00090603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9420C8" w:rsidRDefault="004E12D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C8" w:rsidRPr="00E7661D" w:rsidRDefault="00F728FD" w:rsidP="00275D7F">
    <w:pPr>
      <w:pStyle w:val="a7"/>
      <w:framePr w:wrap="around" w:vAnchor="text" w:hAnchor="margin" w:xAlign="center" w:y="1"/>
      <w:rPr>
        <w:rStyle w:val="a9"/>
        <w:rFonts w:ascii="TH SarabunIT๙" w:hAnsi="TH SarabunIT๙" w:cs="TH SarabunIT๙"/>
        <w:sz w:val="32"/>
        <w:szCs w:val="32"/>
      </w:rPr>
    </w:pPr>
    <w:r w:rsidRPr="00E7661D">
      <w:rPr>
        <w:rStyle w:val="a9"/>
        <w:rFonts w:ascii="TH SarabunIT๙" w:hAnsi="TH SarabunIT๙" w:cs="TH SarabunIT๙"/>
        <w:sz w:val="32"/>
        <w:szCs w:val="32"/>
        <w:cs/>
      </w:rPr>
      <w:fldChar w:fldCharType="begin"/>
    </w:r>
    <w:r w:rsidR="00090603" w:rsidRPr="00E7661D">
      <w:rPr>
        <w:rStyle w:val="a9"/>
        <w:rFonts w:ascii="TH SarabunIT๙" w:hAnsi="TH SarabunIT๙" w:cs="TH SarabunIT๙"/>
        <w:sz w:val="32"/>
        <w:szCs w:val="32"/>
      </w:rPr>
      <w:instrText xml:space="preserve">PAGE  </w:instrText>
    </w:r>
    <w:r w:rsidRPr="00E7661D">
      <w:rPr>
        <w:rStyle w:val="a9"/>
        <w:rFonts w:ascii="TH SarabunIT๙" w:hAnsi="TH SarabunIT๙" w:cs="TH SarabunIT๙"/>
        <w:sz w:val="32"/>
        <w:szCs w:val="32"/>
        <w:cs/>
      </w:rPr>
      <w:fldChar w:fldCharType="separate"/>
    </w:r>
    <w:r w:rsidR="0021640C">
      <w:rPr>
        <w:rStyle w:val="a9"/>
        <w:rFonts w:ascii="TH SarabunIT๙" w:hAnsi="TH SarabunIT๙" w:cs="TH SarabunIT๙"/>
        <w:noProof/>
        <w:sz w:val="32"/>
        <w:szCs w:val="32"/>
        <w:cs/>
      </w:rPr>
      <w:t>3</w:t>
    </w:r>
    <w:r w:rsidRPr="00E7661D">
      <w:rPr>
        <w:rStyle w:val="a9"/>
        <w:rFonts w:ascii="TH SarabunIT๙" w:hAnsi="TH SarabunIT๙" w:cs="TH SarabunIT๙"/>
        <w:sz w:val="32"/>
        <w:szCs w:val="32"/>
        <w:cs/>
      </w:rPr>
      <w:fldChar w:fldCharType="end"/>
    </w:r>
  </w:p>
  <w:p w:rsidR="009420C8" w:rsidRDefault="004E12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D9" w:rsidRDefault="004E12D9" w:rsidP="00784B98">
      <w:r>
        <w:separator/>
      </w:r>
    </w:p>
  </w:footnote>
  <w:footnote w:type="continuationSeparator" w:id="0">
    <w:p w:rsidR="004E12D9" w:rsidRDefault="004E12D9" w:rsidP="00784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90603"/>
    <w:rsid w:val="00090603"/>
    <w:rsid w:val="00131778"/>
    <w:rsid w:val="0021640C"/>
    <w:rsid w:val="004D5948"/>
    <w:rsid w:val="004E12D9"/>
    <w:rsid w:val="00727546"/>
    <w:rsid w:val="007631C5"/>
    <w:rsid w:val="00784B98"/>
    <w:rsid w:val="008F6053"/>
    <w:rsid w:val="00B02B29"/>
    <w:rsid w:val="00B61473"/>
    <w:rsid w:val="00C85F1F"/>
    <w:rsid w:val="00CC5145"/>
    <w:rsid w:val="00F7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3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1">
    <w:name w:val="heading 1"/>
    <w:basedOn w:val="a"/>
    <w:next w:val="a"/>
    <w:link w:val="10"/>
    <w:qFormat/>
    <w:rsid w:val="00090603"/>
    <w:pPr>
      <w:keepNext/>
      <w:ind w:left="720"/>
      <w:outlineLvl w:val="0"/>
    </w:pPr>
    <w:rPr>
      <w:rFonts w:ascii="Cordia New" w:eastAsia="Cordia New" w:hAnsi="Cordi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0603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090603"/>
    <w:pPr>
      <w:jc w:val="center"/>
    </w:pPr>
    <w:rPr>
      <w:rFonts w:ascii="Cordia New" w:eastAsia="Cordia New" w:hAnsi="Cordia New"/>
      <w:b/>
      <w:bCs/>
      <w:sz w:val="32"/>
      <w:szCs w:val="32"/>
      <w:lang w:eastAsia="en-US"/>
    </w:rPr>
  </w:style>
  <w:style w:type="character" w:customStyle="1" w:styleId="a4">
    <w:name w:val="ชื่อเรื่อง อักขระ"/>
    <w:basedOn w:val="a0"/>
    <w:link w:val="a3"/>
    <w:rsid w:val="00090603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"/>
    <w:basedOn w:val="a"/>
    <w:link w:val="a6"/>
    <w:rsid w:val="00090603"/>
    <w:rPr>
      <w:rFonts w:ascii="Cordia New" w:eastAsia="Cordia New" w:hAnsi="Cordia New"/>
      <w:sz w:val="32"/>
      <w:szCs w:val="32"/>
      <w:lang w:eastAsia="en-US"/>
    </w:rPr>
  </w:style>
  <w:style w:type="character" w:customStyle="1" w:styleId="a6">
    <w:name w:val="เนื้อความ อักขระ"/>
    <w:basedOn w:val="a0"/>
    <w:link w:val="a5"/>
    <w:rsid w:val="00090603"/>
    <w:rPr>
      <w:rFonts w:ascii="Cordia New" w:eastAsia="Cordia New" w:hAnsi="Cordia New" w:cs="Angsana New"/>
      <w:sz w:val="32"/>
      <w:szCs w:val="32"/>
    </w:rPr>
  </w:style>
  <w:style w:type="paragraph" w:styleId="a7">
    <w:name w:val="footer"/>
    <w:basedOn w:val="a"/>
    <w:link w:val="a8"/>
    <w:rsid w:val="00090603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rsid w:val="00090603"/>
    <w:rPr>
      <w:rFonts w:ascii="Times New Roman" w:eastAsia="MS Mincho" w:hAnsi="Times New Roman" w:cs="Angsana New"/>
      <w:sz w:val="24"/>
      <w:lang w:eastAsia="ja-JP"/>
    </w:rPr>
  </w:style>
  <w:style w:type="character" w:styleId="a9">
    <w:name w:val="page number"/>
    <w:basedOn w:val="a0"/>
    <w:rsid w:val="00090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11</cp:revision>
  <cp:lastPrinted>2013-11-01T02:53:00Z</cp:lastPrinted>
  <dcterms:created xsi:type="dcterms:W3CDTF">2013-10-24T08:06:00Z</dcterms:created>
  <dcterms:modified xsi:type="dcterms:W3CDTF">2013-11-01T02:54:00Z</dcterms:modified>
</cp:coreProperties>
</file>