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B36" w:rsidRPr="00C75B36" w:rsidRDefault="00C75B36" w:rsidP="00C75B36">
      <w:pPr>
        <w:pStyle w:val="NormalWeb"/>
        <w:spacing w:before="0" w:beforeAutospacing="0" w:after="0" w:afterAutospacing="0"/>
        <w:jc w:val="center"/>
        <w:rPr>
          <w:rFonts w:ascii="TH SarabunPSK" w:hAnsi="TH SarabunPSK" w:cs="TH SarabunPSK"/>
          <w:sz w:val="32"/>
          <w:szCs w:val="32"/>
        </w:rPr>
      </w:pPr>
      <w:r w:rsidRPr="00C75B36">
        <w:rPr>
          <w:rFonts w:ascii="TH SarabunPSK" w:hAnsi="TH SarabunPSK" w:cs="TH SarabunPSK"/>
          <w:sz w:val="32"/>
          <w:szCs w:val="32"/>
          <w:cs/>
        </w:rPr>
        <w:t>คําสดุดีเกียรติคุณ</w:t>
      </w:r>
    </w:p>
    <w:p w:rsidR="00C75B36" w:rsidRDefault="00C75B36" w:rsidP="00C75B36">
      <w:pPr>
        <w:pStyle w:val="NormalWeb"/>
        <w:spacing w:before="0" w:beforeAutospacing="0" w:after="0" w:afterAutospacing="0"/>
        <w:jc w:val="center"/>
        <w:rPr>
          <w:rFonts w:ascii="TH SarabunPSK" w:hAnsi="TH SarabunPSK" w:cs="TH SarabunPSK"/>
          <w:sz w:val="32"/>
          <w:szCs w:val="32"/>
        </w:rPr>
      </w:pPr>
      <w:r w:rsidRPr="00C75B36">
        <w:rPr>
          <w:rFonts w:ascii="TH SarabunPSK" w:hAnsi="TH SarabunPSK" w:cs="TH SarabunPSK"/>
          <w:sz w:val="32"/>
          <w:szCs w:val="32"/>
          <w:cs/>
        </w:rPr>
        <w:t>นายอานันท์ ปันยารชุน</w:t>
      </w:r>
    </w:p>
    <w:p w:rsidR="00C75B36" w:rsidRPr="00C75B36" w:rsidRDefault="00C75B36" w:rsidP="00C75B36">
      <w:pPr>
        <w:pStyle w:val="NormalWeb"/>
        <w:spacing w:before="0" w:beforeAutospacing="0" w:after="0" w:afterAutospacing="0"/>
        <w:jc w:val="center"/>
        <w:rPr>
          <w:rFonts w:ascii="TH SarabunPSK" w:hAnsi="TH SarabunPSK" w:cs="TH SarabunPSK"/>
          <w:sz w:val="32"/>
          <w:szCs w:val="32"/>
        </w:rPr>
      </w:pPr>
      <w:r w:rsidRPr="00C75B36">
        <w:rPr>
          <w:rFonts w:ascii="TH SarabunPSK" w:hAnsi="TH SarabunPSK" w:cs="TH SarabunPSK"/>
          <w:sz w:val="32"/>
          <w:szCs w:val="32"/>
          <w:cs/>
        </w:rPr>
        <w:t>ปริญญาปรัชญาดุษฎีบัณฑิตกิตติมศักดิ์</w:t>
      </w:r>
    </w:p>
    <w:p w:rsidR="00C75B36" w:rsidRDefault="00C75B36" w:rsidP="00C75B36">
      <w:pPr>
        <w:pStyle w:val="NormalWeb"/>
        <w:spacing w:before="0" w:beforeAutospacing="0" w:after="0" w:afterAutospacing="0"/>
        <w:jc w:val="center"/>
        <w:rPr>
          <w:rFonts w:ascii="TH SarabunPSK" w:hAnsi="TH SarabunPSK" w:cs="TH SarabunPSK"/>
          <w:sz w:val="32"/>
          <w:szCs w:val="32"/>
        </w:rPr>
      </w:pPr>
      <w:r w:rsidRPr="00C75B36">
        <w:rPr>
          <w:rFonts w:ascii="TH SarabunPSK" w:hAnsi="TH SarabunPSK" w:cs="TH SarabunPSK"/>
          <w:sz w:val="32"/>
          <w:szCs w:val="32"/>
          <w:cs/>
        </w:rPr>
        <w:t>สาขาวิชานิเทศศาสตร์</w:t>
      </w:r>
    </w:p>
    <w:p w:rsidR="00C75B36" w:rsidRDefault="00C75B36" w:rsidP="00C75B36">
      <w:pPr>
        <w:pStyle w:val="NormalWeb"/>
        <w:spacing w:before="0" w:beforeAutospacing="0" w:afterAutospacing="0"/>
        <w:jc w:val="thaiDistribute"/>
        <w:rPr>
          <w:rFonts w:ascii="TH SarabunPSK" w:hAnsi="TH SarabunPSK" w:cs="TH SarabunPSK"/>
          <w:sz w:val="32"/>
          <w:szCs w:val="32"/>
        </w:rPr>
      </w:pPr>
    </w:p>
    <w:p w:rsidR="00C75B36" w:rsidRPr="00C75B36" w:rsidRDefault="00C75B36" w:rsidP="00C75B36">
      <w:pPr>
        <w:pStyle w:val="NormalWeb"/>
        <w:spacing w:before="0" w:beforeAutospacing="0" w:afterAutospacing="0"/>
        <w:ind w:firstLine="720"/>
        <w:jc w:val="thaiDistribute"/>
        <w:rPr>
          <w:rFonts w:ascii="TH SarabunPSK" w:hAnsi="TH SarabunPSK" w:cs="TH SarabunPSK"/>
          <w:sz w:val="32"/>
          <w:szCs w:val="32"/>
        </w:rPr>
      </w:pPr>
      <w:r w:rsidRPr="00C75B36">
        <w:rPr>
          <w:rFonts w:ascii="TH SarabunPSK" w:hAnsi="TH SarabunPSK" w:cs="TH SarabunPSK"/>
          <w:sz w:val="32"/>
          <w:szCs w:val="32"/>
          <w:cs/>
        </w:rPr>
        <w:t xml:space="preserve">นายอานันท์ ปันยารชุน จบการศึกษาชั้นมัธยมศึกษาจากโรงเรียนอํานวยศิลป์ และโรงเรียนกรุงเทพคริสเตียนวิทยาลัย จากนั้นได้เดินทางไปศึกษาต่อที่ดัลลิชคอลเลจ กรุงลอนดอน ประเทศอังกฤษ จากนั้นจึงเข้าศึกษาต่อที่มหาวิทยาลัยแคมบริดจ์ ประเทศ อังกฤษ จนสําเร็จการศึกษาระดับปริญญาตรี สาขากฎหมาย (เกียรตินิยม) ในปี พุทธศักราช </w:t>
      </w:r>
      <w:r>
        <w:rPr>
          <w:rFonts w:ascii="TH SarabunPSK" w:hAnsi="TH SarabunPSK" w:cs="TH SarabunPSK"/>
          <w:sz w:val="32"/>
          <w:szCs w:val="32"/>
          <w:cs/>
        </w:rPr>
        <w:t>2498</w:t>
      </w:r>
    </w:p>
    <w:p w:rsidR="00C75B36" w:rsidRPr="00C75B36" w:rsidRDefault="00C75B36" w:rsidP="00C75B36">
      <w:pPr>
        <w:pStyle w:val="NormalWeb"/>
        <w:spacing w:before="0" w:beforeAutospacing="0" w:afterAutospacing="0"/>
        <w:ind w:firstLine="720"/>
        <w:jc w:val="thaiDistribute"/>
        <w:rPr>
          <w:rFonts w:ascii="TH SarabunPSK" w:hAnsi="TH SarabunPSK" w:cs="TH SarabunPSK"/>
          <w:sz w:val="32"/>
          <w:szCs w:val="32"/>
        </w:rPr>
      </w:pPr>
      <w:r w:rsidRPr="00C75B36">
        <w:rPr>
          <w:rFonts w:ascii="TH SarabunPSK" w:hAnsi="TH SarabunPSK" w:cs="TH SarabunPSK"/>
          <w:sz w:val="32"/>
          <w:szCs w:val="32"/>
          <w:cs/>
        </w:rPr>
        <w:t xml:space="preserve">ภายหลังจบการศึกษา นายอานันท์ ปันยารชุน เข้ารับราชการที่กระทรวงการ ต่างประเทศ โดยได้รับการแต่งตั้งเป็นเอกอัครราชทูตไทยประจําสหประชาชาติ เมื่อปี พุทธศักราช </w:t>
      </w:r>
      <w:r>
        <w:rPr>
          <w:rFonts w:ascii="TH SarabunPSK" w:hAnsi="TH SarabunPSK" w:cs="TH SarabunPSK"/>
          <w:sz w:val="32"/>
          <w:szCs w:val="32"/>
          <w:cs/>
        </w:rPr>
        <w:t>2510</w:t>
      </w:r>
      <w:r w:rsidRPr="00C75B36">
        <w:rPr>
          <w:rFonts w:ascii="TH SarabunPSK" w:hAnsi="TH SarabunPSK" w:cs="TH SarabunPSK"/>
          <w:sz w:val="32"/>
          <w:szCs w:val="32"/>
          <w:cs/>
        </w:rPr>
        <w:t xml:space="preserve"> จากนั้นจึงย้ายไปดํารงตําแหน่งเอกอัครราชทูตไทยประจําประเทศ แคนาดา ประเทศสหรัฐอเมริกา และเป็นผู้แทนถาวรแห่งประเทศไทยประจํา สหประชาชาติ สหพันธ์สาธารณรัฐเยอรมนี ตามลําดับ จนกระทั่งถึงปีพุทธศักราช </w:t>
      </w:r>
      <w:r>
        <w:rPr>
          <w:rFonts w:ascii="TH SarabunPSK" w:hAnsi="TH SarabunPSK" w:cs="TH SarabunPSK"/>
          <w:sz w:val="32"/>
          <w:szCs w:val="32"/>
          <w:cs/>
        </w:rPr>
        <w:t>2522</w:t>
      </w:r>
      <w:r w:rsidRPr="00C75B36">
        <w:rPr>
          <w:rFonts w:ascii="TH SarabunPSK" w:hAnsi="TH SarabunPSK" w:cs="TH SarabunPSK"/>
          <w:sz w:val="32"/>
          <w:szCs w:val="32"/>
          <w:cs/>
        </w:rPr>
        <w:t xml:space="preserve"> หลังจากลาออกจากราชการ นายอานันท์ ปันยารชุน ได้ใช้ความรู้ความสามารถในการ ทํางานด้านธุรกิจจนประสบความสําเร็จเป็นอย่างดี โดยดํารงตําแหน่งเป็นประธาน กรรมการกลุ่มบริษัทสหยูเนียน ในปีพุทธศักราช </w:t>
      </w:r>
      <w:r>
        <w:rPr>
          <w:rFonts w:ascii="TH SarabunPSK" w:hAnsi="TH SarabunPSK" w:cs="TH SarabunPSK"/>
          <w:sz w:val="32"/>
          <w:szCs w:val="32"/>
          <w:cs/>
        </w:rPr>
        <w:t>2534</w:t>
      </w:r>
      <w:r w:rsidRPr="00C75B36">
        <w:rPr>
          <w:rFonts w:ascii="TH SarabunPSK" w:hAnsi="TH SarabunPSK" w:cs="TH SarabunPSK"/>
          <w:sz w:val="32"/>
          <w:szCs w:val="32"/>
          <w:cs/>
        </w:rPr>
        <w:t xml:space="preserve"> และเคยดํารงตําแหน่งประธาน สภาอุตสาหกรรมแห่งประเทศไทย นอกจากนี้ นายอานันท์ ปันยารชุน ยังได้ร่วมงานใน ฐานะกรรมการ ที่ปรึกษา กรรมการที่ปรึกษา และเป็นประธานกรรมการบริษัทเอกชนอีก หลายแห่ง อาทิ เป็นกรรมการธนาคารไทยพาณิชย์ จํากัด (มหาชน) เป็นที่ปรึกษาบริษัท เชฟรอน เอเซีย เซาท์ จํากัด เป็นกรรมการสถาบันอู่ ถิ่น เฟลโลว์ ของโรงเรียนดัลลิช กรุงลอนดอน ประเทศอังกฤษ เป็นกรรมการที่ปรึกษาบริษัท โตโยต้า มอเตอร์ คอร์ปอ เรชั่น จํากัด เป็นประธานกรรมการบริษัท เชียงใหม่ ไนท์บาซาร์ จํากัด เป็นต้น</w:t>
      </w:r>
    </w:p>
    <w:p w:rsidR="00C75B36" w:rsidRPr="00C75B36" w:rsidRDefault="00C75B36" w:rsidP="00C75B36">
      <w:pPr>
        <w:pStyle w:val="NormalWeb"/>
        <w:spacing w:before="0" w:beforeAutospacing="0" w:afterAutospacing="0"/>
        <w:ind w:firstLine="720"/>
        <w:jc w:val="thaiDistribute"/>
        <w:rPr>
          <w:rFonts w:ascii="TH SarabunPSK" w:hAnsi="TH SarabunPSK" w:cs="TH SarabunPSK"/>
          <w:sz w:val="32"/>
          <w:szCs w:val="32"/>
        </w:rPr>
      </w:pPr>
      <w:r w:rsidRPr="00C75B36">
        <w:rPr>
          <w:rFonts w:ascii="TH SarabunPSK" w:hAnsi="TH SarabunPSK" w:cs="TH SarabunPSK"/>
          <w:sz w:val="32"/>
          <w:szCs w:val="32"/>
          <w:cs/>
        </w:rPr>
        <w:t xml:space="preserve">นายอานันท์ ปันยารชุน เคยดํารงตําแหน่งนายกรัฐมนตรี ของราชอาณาจักรไทย </w:t>
      </w:r>
      <w:r>
        <w:rPr>
          <w:rFonts w:ascii="TH SarabunPSK" w:hAnsi="TH SarabunPSK" w:cs="TH SarabunPSK"/>
          <w:sz w:val="32"/>
          <w:szCs w:val="32"/>
          <w:cs/>
        </w:rPr>
        <w:t>2</w:t>
      </w:r>
      <w:r w:rsidRPr="00C75B36">
        <w:rPr>
          <w:rFonts w:ascii="TH SarabunPSK" w:hAnsi="TH SarabunPSK" w:cs="TH SarabunPSK"/>
          <w:sz w:val="32"/>
          <w:szCs w:val="32"/>
          <w:cs/>
        </w:rPr>
        <w:t xml:space="preserve"> สมัย สมัยแรกระหว่างวันที่ </w:t>
      </w:r>
      <w:r w:rsidRPr="00C75B36">
        <w:rPr>
          <w:rFonts w:ascii="TH SarabunPSK" w:hAnsi="TH SarabunPSK" w:cs="TH SarabunPSK"/>
          <w:sz w:val="32"/>
          <w:szCs w:val="32"/>
        </w:rPr>
        <w:t xml:space="preserve">6 </w:t>
      </w:r>
      <w:r w:rsidRPr="00C75B36">
        <w:rPr>
          <w:rFonts w:ascii="TH SarabunPSK" w:hAnsi="TH SarabunPSK" w:cs="TH SarabunPSK"/>
          <w:sz w:val="32"/>
          <w:szCs w:val="32"/>
          <w:cs/>
        </w:rPr>
        <w:t xml:space="preserve">มีนาคม พุทธศักราช </w:t>
      </w:r>
      <w:r>
        <w:rPr>
          <w:rFonts w:ascii="TH SarabunPSK" w:hAnsi="TH SarabunPSK" w:cs="TH SarabunPSK"/>
          <w:sz w:val="32"/>
          <w:szCs w:val="32"/>
          <w:cs/>
        </w:rPr>
        <w:t>2535</w:t>
      </w:r>
      <w:r w:rsidRPr="00C75B36">
        <w:rPr>
          <w:rFonts w:ascii="TH SarabunPSK" w:hAnsi="TH SarabunPSK" w:cs="TH SarabunPSK"/>
          <w:sz w:val="32"/>
          <w:szCs w:val="32"/>
          <w:cs/>
        </w:rPr>
        <w:t xml:space="preserve"> ถึงวันที่ </w:t>
      </w:r>
      <w:r>
        <w:rPr>
          <w:rFonts w:ascii="TH SarabunPSK" w:hAnsi="TH SarabunPSK" w:cs="TH SarabunPSK"/>
          <w:sz w:val="32"/>
          <w:szCs w:val="32"/>
          <w:cs/>
        </w:rPr>
        <w:t>22</w:t>
      </w:r>
      <w:r w:rsidRPr="00C75B36">
        <w:rPr>
          <w:rFonts w:ascii="TH SarabunPSK" w:hAnsi="TH SarabunPSK" w:cs="TH SarabunPSK"/>
          <w:sz w:val="32"/>
          <w:szCs w:val="32"/>
          <w:cs/>
        </w:rPr>
        <w:t xml:space="preserve"> มีนาคม พุทธศักราช </w:t>
      </w:r>
      <w:r>
        <w:rPr>
          <w:rFonts w:ascii="TH SarabunPSK" w:hAnsi="TH SarabunPSK" w:cs="TH SarabunPSK"/>
          <w:sz w:val="32"/>
          <w:szCs w:val="32"/>
          <w:cs/>
        </w:rPr>
        <w:t>2535</w:t>
      </w:r>
      <w:r w:rsidRPr="00C75B36">
        <w:rPr>
          <w:rFonts w:ascii="TH SarabunPSK" w:hAnsi="TH SarabunPSK" w:cs="TH SarabunPSK"/>
          <w:sz w:val="32"/>
          <w:szCs w:val="32"/>
          <w:cs/>
        </w:rPr>
        <w:t xml:space="preserve"> และสมัยที่สอง ในวันที่ </w:t>
      </w:r>
      <w:r>
        <w:rPr>
          <w:rFonts w:ascii="TH SarabunPSK" w:hAnsi="TH SarabunPSK" w:cs="TH SarabunPSK"/>
          <w:sz w:val="32"/>
          <w:szCs w:val="32"/>
          <w:cs/>
        </w:rPr>
        <w:t>10</w:t>
      </w:r>
      <w:r w:rsidRPr="00C75B36">
        <w:rPr>
          <w:rFonts w:ascii="TH SarabunPSK" w:hAnsi="TH SarabunPSK" w:cs="TH SarabunPSK"/>
          <w:sz w:val="32"/>
          <w:szCs w:val="32"/>
          <w:cs/>
        </w:rPr>
        <w:t xml:space="preserve"> มิถุนายน พุทธศักราช </w:t>
      </w:r>
      <w:r>
        <w:rPr>
          <w:rFonts w:ascii="TH SarabunPSK" w:hAnsi="TH SarabunPSK" w:cs="TH SarabunPSK"/>
          <w:sz w:val="32"/>
          <w:szCs w:val="32"/>
          <w:cs/>
        </w:rPr>
        <w:t>2535</w:t>
      </w:r>
      <w:r w:rsidRPr="00C75B36">
        <w:rPr>
          <w:rFonts w:ascii="TH SarabunPSK" w:hAnsi="TH SarabunPSK" w:cs="TH SarabunPSK"/>
          <w:sz w:val="32"/>
          <w:szCs w:val="32"/>
          <w:cs/>
        </w:rPr>
        <w:t xml:space="preserve"> ถึงวันที่ </w:t>
      </w:r>
      <w:r>
        <w:rPr>
          <w:rFonts w:ascii="TH SarabunPSK" w:hAnsi="TH SarabunPSK" w:cs="TH SarabunPSK"/>
          <w:sz w:val="32"/>
          <w:szCs w:val="32"/>
          <w:cs/>
        </w:rPr>
        <w:t>23</w:t>
      </w:r>
      <w:r w:rsidRPr="00C75B36">
        <w:rPr>
          <w:rFonts w:ascii="TH SarabunPSK" w:hAnsi="TH SarabunPSK" w:cs="TH SarabunPSK"/>
          <w:sz w:val="32"/>
          <w:szCs w:val="32"/>
          <w:cs/>
        </w:rPr>
        <w:t xml:space="preserve"> กันยายน พุทธศักราช </w:t>
      </w:r>
      <w:r>
        <w:rPr>
          <w:rFonts w:ascii="TH SarabunPSK" w:hAnsi="TH SarabunPSK" w:cs="TH SarabunPSK"/>
          <w:sz w:val="32"/>
          <w:szCs w:val="32"/>
          <w:cs/>
        </w:rPr>
        <w:t>2535</w:t>
      </w:r>
      <w:r w:rsidRPr="00C75B36">
        <w:rPr>
          <w:rFonts w:ascii="TH SarabunPSK" w:hAnsi="TH SarabunPSK" w:cs="TH SarabunPSK"/>
          <w:sz w:val="32"/>
          <w:szCs w:val="32"/>
          <w:cs/>
        </w:rPr>
        <w:t xml:space="preserve"> โดยการบริหารประเทศของนายอานันท์ ปันยารชุน ได้เน้นนโยบายด้านความโปร่งใส ทําให้รัฐบาลได้รับเสียงชื่นชมจากประชาชนและได้รับ การยอมรับจากต่างประเทศตลอดระยะเวลาที่ดํารงตําแหน่งนายกรัฐมนตรีดังกล่าว</w:t>
      </w:r>
    </w:p>
    <w:p w:rsidR="00C75B36" w:rsidRPr="00C75B36" w:rsidRDefault="00C75B36" w:rsidP="00C75B36">
      <w:pPr>
        <w:pStyle w:val="NormalWeb"/>
        <w:spacing w:before="0" w:beforeAutospacing="0" w:afterAutospacing="0"/>
        <w:ind w:firstLine="720"/>
        <w:jc w:val="thaiDistribute"/>
        <w:rPr>
          <w:rFonts w:ascii="TH SarabunPSK" w:hAnsi="TH SarabunPSK" w:cs="TH SarabunPSK"/>
          <w:sz w:val="32"/>
          <w:szCs w:val="32"/>
        </w:rPr>
      </w:pPr>
      <w:bookmarkStart w:id="0" w:name="_GoBack"/>
      <w:r w:rsidRPr="00C75B36">
        <w:rPr>
          <w:rFonts w:ascii="TH SarabunPSK" w:hAnsi="TH SarabunPSK" w:cs="TH SarabunPSK"/>
          <w:sz w:val="32"/>
          <w:szCs w:val="32"/>
          <w:cs/>
        </w:rPr>
        <w:t xml:space="preserve">นายอานันท์ ปันยารชุน </w:t>
      </w:r>
      <w:bookmarkEnd w:id="0"/>
      <w:r w:rsidRPr="00C75B36">
        <w:rPr>
          <w:rFonts w:ascii="TH SarabunPSK" w:hAnsi="TH SarabunPSK" w:cs="TH SarabunPSK"/>
          <w:sz w:val="32"/>
          <w:szCs w:val="32"/>
          <w:cs/>
        </w:rPr>
        <w:t xml:space="preserve">ได้รับการแต่งตั้งให้เป็นประธานกรรมาธิการพิจารณา ร่างรัฐธรรมนูญแห่งราชอาณาจักรไทย พุทธศักราช </w:t>
      </w:r>
      <w:r>
        <w:rPr>
          <w:rFonts w:ascii="TH SarabunPSK" w:hAnsi="TH SarabunPSK" w:cs="TH SarabunPSK"/>
          <w:sz w:val="32"/>
          <w:szCs w:val="32"/>
          <w:cs/>
        </w:rPr>
        <w:t>2540</w:t>
      </w:r>
      <w:r w:rsidRPr="00C75B36">
        <w:rPr>
          <w:rFonts w:ascii="TH SarabunPSK" w:hAnsi="TH SarabunPSK" w:cs="TH SarabunPSK"/>
          <w:sz w:val="32"/>
          <w:szCs w:val="32"/>
          <w:cs/>
        </w:rPr>
        <w:t xml:space="preserve"> ซึ่งถือเป็นรัฐธรรมนูญฉบับ ประชาชน นอกจากนี้ ด้วยความมุ่งมั่น ทุ่มเทในการรณรงค์ส่งเสริมการปกครองในระบอบ ประชาธิปไตย อันมีพระมหากษัตริย์ทรงเป็นประมุข และความมุ่งมั่นในการปราบปราม การคอร์รัปชั่นมาอย่างต่อเนื่อง ทําให้นายอานันท์ ปันยารชุน ได้รับรางวัลแมกไซไซ สาขารัฐบริการ จากมูลนิธิรางวัลรามอนแม็กไซไซ และได้รับรางวัลบุคคลแห่งปี ประจําปี พุทธศักราช </w:t>
      </w:r>
      <w:r>
        <w:rPr>
          <w:rFonts w:ascii="TH SarabunPSK" w:hAnsi="TH SarabunPSK" w:cs="TH SarabunPSK"/>
          <w:sz w:val="32"/>
          <w:szCs w:val="32"/>
          <w:cs/>
        </w:rPr>
        <w:t>2540</w:t>
      </w:r>
      <w:r w:rsidRPr="00C75B36">
        <w:rPr>
          <w:rFonts w:ascii="TH SarabunPSK" w:hAnsi="TH SarabunPSK" w:cs="TH SarabunPSK"/>
          <w:sz w:val="32"/>
          <w:szCs w:val="32"/>
          <w:cs/>
        </w:rPr>
        <w:t xml:space="preserve"> ขณะดํารงตําแหน่งเป็นประธานกรรมาธิการพิจารณาร่างรัฐธรรมนูญ แห่งราชอาณาจักรไทย พุทธศักราช </w:t>
      </w:r>
      <w:r>
        <w:rPr>
          <w:rFonts w:ascii="TH SarabunPSK" w:hAnsi="TH SarabunPSK" w:cs="TH SarabunPSK"/>
          <w:sz w:val="32"/>
          <w:szCs w:val="32"/>
          <w:cs/>
        </w:rPr>
        <w:lastRenderedPageBreak/>
        <w:t>2540</w:t>
      </w:r>
      <w:r w:rsidRPr="00C75B36">
        <w:rPr>
          <w:rFonts w:ascii="TH SarabunPSK" w:hAnsi="TH SarabunPSK" w:cs="TH SarabunPSK"/>
          <w:sz w:val="32"/>
          <w:szCs w:val="32"/>
          <w:cs/>
        </w:rPr>
        <w:t xml:space="preserve"> นายอานันท์ ปันยารชุน มีบทบาทสําคัญ ในการบัญญัติกฎหมายในการจัดสรรคลื่นความถี่วิทยุและโทรทัศน์ เพื่อนํามาใช้ให้เกิด ประโยชน์แก่ประชาชน จนทําให้เกิดวิทยุและโทรทัศน์ชุมชนอย่างกว้างขวาง อันถือเป็นจุดเริ่มต้นที่สําคัญของการดําเนินการเพื่อทําให้สื่อเป็นของชุมชน โดยชุมชน และเพื่อชุมชนอย่างแท้จริง</w:t>
      </w:r>
    </w:p>
    <w:p w:rsidR="00C75B36" w:rsidRPr="00C75B36" w:rsidRDefault="00C75B36" w:rsidP="00C75B36">
      <w:pPr>
        <w:pStyle w:val="NormalWeb"/>
        <w:spacing w:before="0" w:beforeAutospacing="0" w:afterAutospacing="0"/>
        <w:ind w:firstLine="720"/>
        <w:jc w:val="thaiDistribute"/>
        <w:rPr>
          <w:rFonts w:ascii="TH SarabunPSK" w:hAnsi="TH SarabunPSK" w:cs="TH SarabunPSK"/>
          <w:sz w:val="32"/>
          <w:szCs w:val="32"/>
        </w:rPr>
      </w:pPr>
      <w:r w:rsidRPr="00C75B36">
        <w:rPr>
          <w:rFonts w:ascii="TH SarabunPSK" w:hAnsi="TH SarabunPSK" w:cs="TH SarabunPSK"/>
          <w:sz w:val="32"/>
          <w:szCs w:val="32"/>
          <w:cs/>
        </w:rPr>
        <w:t>โดยเหตุที่นายอานันท์ ปันยารชุน เป็นแบบอย่างของสื่อบุคคลที่มีสติปัญญา ความรู้ความสามารถ โดยเฉพาะการเป็นสื่อบุคคลที่เป็นแบบอย่างของพลังแห่งปัญญา และพลังของความดีงาม จากการที่นายอานันท์ ปันยารชุนได้อุทิศตนทํางานเพื่อประเทศ ชาติโดยยึดหลักคุณธรรมและความดีงาม มีความกล้าหาญทางจริยธรรมในการแสดงออก ทั้งในด้านแสดงความคิดเห็นและการกระทํามาโดยตลอด นับเป็นบุคคลที่มีเกียรติประวัติ และคุณสมบัติเหมาะสม สมควรได้รับปริญญาปรัชญาดุษฎีบัณฑิตกิตติมศักดิ์ สาขาวิชานิเทศศาสตร์ เพื่อเป็นเกียรติประวัติสืบไป</w:t>
      </w:r>
    </w:p>
    <w:p w:rsidR="00C06340" w:rsidRPr="00C75B36" w:rsidRDefault="00C06340" w:rsidP="00C75B36">
      <w:pPr>
        <w:jc w:val="thaiDistribute"/>
        <w:rPr>
          <w:b/>
          <w:bCs/>
        </w:rPr>
      </w:pPr>
    </w:p>
    <w:sectPr w:rsidR="00C06340" w:rsidRPr="00C75B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B36"/>
    <w:rsid w:val="00C06340"/>
    <w:rsid w:val="00C75B3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1C325-54F3-4D25-AA23-9A34A455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 SarabunPSK" w:eastAsiaTheme="minorHAnsi" w:hAnsi="TH SarabunPSK" w:cs="TH SarabunPSK"/>
        <w:sz w:val="32"/>
        <w:szCs w:val="32"/>
        <w:lang w:val="en-US" w:eastAsia="en-US" w:bidi="th-TH"/>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B36"/>
    <w:pPr>
      <w:spacing w:before="100" w:beforeAutospacing="1" w:after="100" w:afterAutospacing="1" w:line="240" w:lineRule="auto"/>
    </w:pPr>
    <w:rPr>
      <w:rFonts w:ascii="Tahoma" w:eastAsia="Times New Roman"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303625">
      <w:bodyDiv w:val="1"/>
      <w:marLeft w:val="0"/>
      <w:marRight w:val="0"/>
      <w:marTop w:val="0"/>
      <w:marBottom w:val="0"/>
      <w:divBdr>
        <w:top w:val="none" w:sz="0" w:space="0" w:color="auto"/>
        <w:left w:val="none" w:sz="0" w:space="0" w:color="auto"/>
        <w:bottom w:val="none" w:sz="0" w:space="0" w:color="auto"/>
        <w:right w:val="none" w:sz="0" w:space="0" w:color="auto"/>
      </w:divBdr>
    </w:div>
    <w:div w:id="173893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Yaowapa</dc:creator>
  <cp:keywords/>
  <dc:description/>
  <cp:lastModifiedBy>Yaowapa</cp:lastModifiedBy>
  <cp:revision>1</cp:revision>
  <dcterms:created xsi:type="dcterms:W3CDTF">2019-10-31T01:16:00Z</dcterms:created>
  <dcterms:modified xsi:type="dcterms:W3CDTF">2019-10-31T02:02:00Z</dcterms:modified>
</cp:coreProperties>
</file>