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89" w:rsidRPr="00313E89" w:rsidRDefault="00313E89" w:rsidP="00D00FD3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D00FD3" w:rsidRDefault="00313E89" w:rsidP="00D00FD3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นายโสภณ สาระวิโรจน์</w:t>
      </w:r>
    </w:p>
    <w:p w:rsidR="00D00FD3" w:rsidRDefault="00313E89" w:rsidP="00D00FD3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313E89" w:rsidRPr="00313E89" w:rsidRDefault="00313E89" w:rsidP="00D00FD3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สาขาวิชารัฐประศาสนศาสตร์</w:t>
      </w:r>
    </w:p>
    <w:p w:rsidR="00D00FD3" w:rsidRDefault="00D00FD3" w:rsidP="00D00FD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13E89" w:rsidRPr="00313E89" w:rsidRDefault="00313E89" w:rsidP="00D00FD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นายโสภณ สาระวิโรจน์ สําเร็จการศึกษาระดับปริญญาตรี สาขาวิศวกรรม เครื่องกล (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B.S.M.E) 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จากมูลนิธิมหาวิทยาลัยเกรเกอริโอ อรานี้ตา (</w:t>
      </w:r>
      <w:proofErr w:type="spellStart"/>
      <w:r w:rsidRPr="00313E89">
        <w:rPr>
          <w:rFonts w:ascii="TH SarabunPSK" w:hAnsi="TH SarabunPSK" w:cs="TH SarabunPSK"/>
          <w:color w:val="000000" w:themeColor="text1"/>
          <w:sz w:val="32"/>
          <w:szCs w:val="32"/>
        </w:rPr>
        <w:t>Gregerio</w:t>
      </w:r>
      <w:proofErr w:type="spellEnd"/>
      <w:r w:rsidRPr="00313E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313E89">
        <w:rPr>
          <w:rFonts w:ascii="TH SarabunPSK" w:hAnsi="TH SarabunPSK" w:cs="TH SarabunPSK"/>
          <w:color w:val="000000" w:themeColor="text1"/>
          <w:sz w:val="32"/>
          <w:szCs w:val="32"/>
        </w:rPr>
        <w:t>Araneta</w:t>
      </w:r>
      <w:proofErr w:type="spellEnd"/>
      <w:r w:rsidRPr="00313E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University Foundation) 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ในปีพุทธศักราช </w:t>
      </w:r>
      <w:r w:rsidR="00426BFA">
        <w:rPr>
          <w:rFonts w:ascii="TH SarabunPSK" w:hAnsi="TH SarabunPSK" w:cs="TH SarabunPSK"/>
          <w:color w:val="000000" w:themeColor="text1"/>
          <w:sz w:val="32"/>
          <w:szCs w:val="32"/>
          <w:cs/>
        </w:rPr>
        <w:t>2518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และสําเร็จการศึกษาระดับปริญญาโท สาขาบริหารศาสตร์ (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M.P.A) 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จากมหาวิทยาลัยฟิลิปปินส์ ภูมเมิน (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Philippines Women University) 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ในปีพุทธศักราช </w:t>
      </w:r>
      <w:r w:rsidR="00426BFA">
        <w:rPr>
          <w:rFonts w:ascii="TH SarabunPSK" w:hAnsi="TH SarabunPSK" w:cs="TH SarabunPSK"/>
          <w:color w:val="000000" w:themeColor="text1"/>
          <w:sz w:val="32"/>
          <w:szCs w:val="32"/>
          <w:cs/>
        </w:rPr>
        <w:t>2523</w:t>
      </w:r>
    </w:p>
    <w:p w:rsidR="00313E89" w:rsidRPr="00313E89" w:rsidRDefault="00313E89" w:rsidP="00426BF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ด้านประวัติการทํางาน ปัจจุบันนายโสภณ สาระวิโรจน์ เป็นเจ้าของกิจการ โรงเรียนพาณิชยการหาดใหญ่ ในส่วนงานพิเศษได้ดํารงตําแหน่งเป็นประธานกรรมการ วัดหงส์ประดิษฐาราม อําเภอหาดใหญ่ จังหวัดสงขลา และกรรมการบริหารจัดการ ด้านกีฬามูลนิธิ ชิต นิลพาณิช จังหวัดสงขลา นอกจากนี้ ยังดํารงตําแหน่งเป็นที่ปรึกษาใน หลายองค์กร อาทิ ที่ปรึกษาสมาคมอาชีวศึกษาเอกชนแห่งประเทศไทย ที่ปรึกษาโรงเรียนเทศบาล </w:t>
      </w:r>
      <w:r w:rsidR="00426BFA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(โสภณพิทยาคุณานุสรณ์) อําเภอหาดใหญ่ จังหวัดสงขลา และที่ปรึกษา สํานักงานที่ดินจังหวัดสงขลา</w:t>
      </w:r>
    </w:p>
    <w:p w:rsidR="00313E89" w:rsidRPr="00313E89" w:rsidRDefault="00313E89" w:rsidP="00426BF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นายโสภณ สาระวิโรจน์ เป็นผู้ที่มีผลงานทางวิชาการดีเด่น คือ เป็นผู้ส่งเสริม สนับสนุนและเข้าร่วมโครงการความร่วมมือระหว่างกระทรวงศึกษาธิการประเทศไทยกับ ประเทศจีน โดยการรับครูอาสาสมัครจากประเทศจีนมาสอนในโรงเรียน ตั้งแต่ปี พุทธศักราช </w:t>
      </w:r>
      <w:r w:rsidR="00426BFA">
        <w:rPr>
          <w:rFonts w:ascii="TH SarabunPSK" w:hAnsi="TH SarabunPSK" w:cs="TH SarabunPSK"/>
          <w:color w:val="000000" w:themeColor="text1"/>
          <w:sz w:val="32"/>
          <w:szCs w:val="32"/>
          <w:cs/>
        </w:rPr>
        <w:t>2535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จนถึงปัจจุบัน อีกทั้งเป็นผู้ส่งเสริมสนับสนุนและเข้าร่วมอบรม โครงการแลกเปลี่ยนนักศึกษาเพื่อศึกษาต่อที่รัฐอิลลินอยส์ (</w:t>
      </w:r>
      <w:proofErr w:type="spellStart"/>
      <w:r w:rsidRPr="00313E89">
        <w:rPr>
          <w:rFonts w:ascii="TH SarabunPSK" w:hAnsi="TH SarabunPSK" w:cs="TH SarabunPSK"/>
          <w:color w:val="000000" w:themeColor="text1"/>
          <w:sz w:val="32"/>
          <w:szCs w:val="32"/>
        </w:rPr>
        <w:t>Ilinois</w:t>
      </w:r>
      <w:proofErr w:type="spellEnd"/>
      <w:r w:rsidRPr="00313E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 สหรัฐอเมริกา โครงการแลกเปลี่ยนนักศึกษาทุนระหว่างประเทศ นอกจากนี้ ยังส่งเสริม สนับสนุนให้ทุนและแนวคิดแก่คณะครู อาจารย์ และนักศึกษา ในการสร้างผลงานวิจัย จนสามารถเผยแพร่ได้เป็นจํานวนมาก</w:t>
      </w:r>
    </w:p>
    <w:p w:rsidR="00313E89" w:rsidRPr="00313E89" w:rsidRDefault="00313E89" w:rsidP="00426BF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นอกจากผลงานวิชาการแล้ว นายโสภณ สาระวิโรจน์ ยังเป็นผู้มีผลงานอาชีพ ซึ่งแสดงถึงความสําเร็จอันเป็นแบบอย่างที่ดี คือ การบริหารสถานศึกษา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 พาณิชยการหาดใหญ่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จนได้รับรางวัลพระราชทานประจําปีการศึกษา </w:t>
      </w:r>
      <w:r w:rsidR="00426BFA">
        <w:rPr>
          <w:rFonts w:ascii="TH SarabunPSK" w:hAnsi="TH SarabunPSK" w:cs="TH SarabunPSK"/>
          <w:color w:val="000000" w:themeColor="text1"/>
          <w:sz w:val="32"/>
          <w:szCs w:val="32"/>
          <w:cs/>
        </w:rPr>
        <w:t>2539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 </w:t>
      </w:r>
      <w:r w:rsidR="00426BFA">
        <w:rPr>
          <w:rFonts w:ascii="TH SarabunPSK" w:hAnsi="TH SarabunPSK" w:cs="TH SarabunPSK"/>
          <w:color w:val="000000" w:themeColor="text1"/>
          <w:sz w:val="32"/>
          <w:szCs w:val="32"/>
          <w:cs/>
        </w:rPr>
        <w:t>2546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จากกระทรวงศึกษาธิการ และได้รับใบอนุญาตต่าง ๆ อาทิ ใบรับรองมาตรฐาน คุณภาพการศึกษาเอกชนระดับอาชีวศึกษา จากสํานักงานคณะกรรมการศึกษาเอกชน แห่งประเทศไทย และใบรับรองมาตรฐานการศึกษาจากสํานักงานรับรองมาตรฐานและ ประเมินคุณภาพการศึกษา(องค์กรมหาชน) นอกจากนี้ ยังได้ร่วมลงนามทางวิชาการระหว่างโรงเรียนพาณิชยการหาดใหญ่กับมหาวิทยาลัยแม่โจ้ เพื่อคัดเลือกนักศึกษาที่มี ผลการเรียนดีเข้าศึกษาต่อในระดับปริญญาตรี เมื่อวันที่ </w:t>
      </w:r>
      <w:r w:rsidR="00426BFA">
        <w:rPr>
          <w:rFonts w:ascii="TH SarabunPSK" w:hAnsi="TH SarabunPSK" w:cs="TH SarabunPSK"/>
          <w:color w:val="000000" w:themeColor="text1"/>
          <w:sz w:val="32"/>
          <w:szCs w:val="32"/>
          <w:cs/>
        </w:rPr>
        <w:t>11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พฤศจิกายน </w:t>
      </w:r>
      <w:r w:rsidR="00426BFA">
        <w:rPr>
          <w:rFonts w:ascii="TH SarabunPSK" w:hAnsi="TH SarabunPSK" w:cs="TH SarabunPSK"/>
          <w:color w:val="000000" w:themeColor="text1"/>
          <w:sz w:val="32"/>
          <w:szCs w:val="32"/>
          <w:cs/>
        </w:rPr>
        <w:t>2554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และได้ ร่วมลงนามความร่วมมือทางวิชาการกับมหาวิทยาล</w:t>
      </w:r>
      <w:r w:rsidR="00426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ัยแม่โจ้ ในการเปิดศูนย์การศึกษา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สัญจร โรงเรียนพาณิชยการหาดใหญ่ ในระดับปริญญาตรีเทียบเข้าเรียน </w:t>
      </w:r>
      <w:r w:rsidR="00426BFA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313E89" w:rsidRPr="00313E89" w:rsidRDefault="00313E89" w:rsidP="00426BF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ตลอดชีวิตการทํางาน </w:t>
      </w:r>
      <w:bookmarkStart w:id="0" w:name="_GoBack"/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นายโสภณ สาระวิโรจน์ </w:t>
      </w:r>
      <w:bookmarkEnd w:id="0"/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ได้สร้างคุณประโยชน์ให้แก่ ประชาชนเสมอมา โดยได้ร่วมบริจาคทุนทรัพย์สมทบทุนให้แก่มูลนิธิโรงพยาบาลสงขลา นครินทร์เป็นประจําทุกปี เป็นผู้ร่วมดําเนินการสร้างและร่วมบริจาคเงินสมทบทุน สร้างพระพุทธมงคลมหาราช ประจําเมืองนครหาดใหญ่ อําเภอหาดใหญ่ จังหวัดสงขลา นอกจากนี้ นายโสภณ สาระวิโรจน์ ยังเป็นผู้ให้การสนับสนุนและดําเนินการจัดการ การแข่งขันกีฬา ประจําจังหวัดสงขลา รวมทั้งเป็นผู้ให้การสนับสนุนและดําเนินการจัดการ แข่งขันสงขลามาราธอน นานาชาติ รวมถึงได้นํานักกีฬาไปแข่งขันระดับเยาวชนและกีฬา แห่งชาติ จนได้รับเหรียญทอง ทําให้นักกรีฑาของโรงเรียนได้รับคัดเลือกให้เป็นนักกรีฑา ทีมชาติไทย</w:t>
      </w:r>
    </w:p>
    <w:p w:rsidR="00313E89" w:rsidRPr="00313E89" w:rsidRDefault="00313E89" w:rsidP="00313E89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นายโสภณ สาระวิโรจน์ เป็นผู้ประสบความสําเร็จในหน้าที่การงานด้าน การบริหารการศึกษา และส่งเสริมการกีฬาตั้งแต่ในระดับท้องถิ่นจนถึงระดับนานาชาติ อีกทั้งยังเสียสละทรัพย์ส่วนตัวเพื่อประโยชน์ส่วนรวมในการช่วยเหลือเพื่อนมนุษย์อย่าง สม่ําเสมอ จนได้รับประกาศเกียรติคุณชั้นที่ </w:t>
      </w:r>
      <w:r w:rsidR="00426BFA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จากสมเด็จพระนางเจ้าสิริกิติ์ฯ พระบรมราชินีนาถ นับเป็นแบบอย่างที่ดีแก่คนทั่วไป</w:t>
      </w:r>
    </w:p>
    <w:p w:rsidR="00313E89" w:rsidRPr="00313E89" w:rsidRDefault="00313E89" w:rsidP="00313E89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3E8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นายโสภณ สาระวิโรจน์ เป็นผู้มีผลงานทางวิชาการดีเด่นเป็นที่ยอมรับใน วงวิชาการ เป็นผู้ที่ประสบความสําเร็จอย่างยอดเยี่ยมในงานวิชาชีพ จนปรากฏเป็นที่ ยอมรับ เป็นประโยชน์และแบบอย่างที่ดีแก่คนทั่วไป อีกทั้ง ได้บําเพ็ญกรณียกิจด้วย ความคิดริเริ่มจนเกิดประโยชน์ต่อสังคมอย่างกว้างขวาง ตลอดจนเป็นผู้ที่ทําคุณประโยชน์ สําคัญให้แก่สถาบันเป็นอเนกประการ สมควรได้รับพระราชทานปริญญาปรัชญา ดุษฎีบัณฑิตกิตติมศักดิ์ สาขาวิชารัฐประศาสนศาสตร์ เพื่อเป็นเกียรติประวัติสืบไป</w:t>
      </w:r>
    </w:p>
    <w:p w:rsidR="00C06340" w:rsidRPr="00313E89" w:rsidRDefault="00C06340" w:rsidP="00313E89">
      <w:pPr>
        <w:jc w:val="thaiDistribute"/>
        <w:rPr>
          <w:color w:val="000000" w:themeColor="text1"/>
        </w:rPr>
      </w:pPr>
    </w:p>
    <w:sectPr w:rsidR="00C06340" w:rsidRPr="00313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89"/>
    <w:rsid w:val="00313E89"/>
    <w:rsid w:val="00426BFA"/>
    <w:rsid w:val="00C06340"/>
    <w:rsid w:val="00D0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66432-E2D8-4631-929F-357D931A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3E8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2019-10-30T08:17:00Z</dcterms:created>
  <dcterms:modified xsi:type="dcterms:W3CDTF">2019-10-30T09:07:00Z</dcterms:modified>
</cp:coreProperties>
</file>