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93B" w:rsidRDefault="006F193B" w:rsidP="006F193B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F193B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คําสดุดีเกียรติคุณ</w:t>
      </w:r>
    </w:p>
    <w:p w:rsidR="006F193B" w:rsidRPr="006F193B" w:rsidRDefault="006F193B" w:rsidP="006F193B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F193B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ศาสตราจารย์ ดร. แกรแฮม เอช แมคโดเวลล์</w:t>
      </w:r>
    </w:p>
    <w:p w:rsidR="006F193B" w:rsidRDefault="006F193B" w:rsidP="006F193B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F193B">
        <w:rPr>
          <w:rFonts w:ascii="TH SarabunPSK" w:hAnsi="TH SarabunPSK" w:cs="TH SarabunPSK"/>
          <w:color w:val="000000" w:themeColor="text1"/>
          <w:sz w:val="32"/>
          <w:szCs w:val="32"/>
        </w:rPr>
        <w:t>(Prof. Dr. Graham H. McDowell)</w:t>
      </w:r>
    </w:p>
    <w:p w:rsidR="006F193B" w:rsidRPr="006F193B" w:rsidRDefault="006F193B" w:rsidP="006F193B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F193B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ปรัชญาดุษฎีบัณฑิตกิตติมศักดิ์</w:t>
      </w:r>
    </w:p>
    <w:p w:rsidR="006F193B" w:rsidRPr="006F193B" w:rsidRDefault="006F193B" w:rsidP="006F193B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F193B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สาขาวิชา เคมีประยุกต์</w:t>
      </w:r>
    </w:p>
    <w:p w:rsidR="006F193B" w:rsidRPr="006F193B" w:rsidRDefault="006F193B" w:rsidP="006F193B">
      <w:pPr>
        <w:pStyle w:val="NormalWeb"/>
        <w:spacing w:before="0" w:beforeAutospacing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F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* * * * * * * * * * * * * * * * * * * * * * * * * * * *</w:t>
      </w:r>
    </w:p>
    <w:p w:rsidR="006F193B" w:rsidRPr="006F193B" w:rsidRDefault="006F193B" w:rsidP="006F193B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F19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ศาสตราจารย์ ดร. แกรเฮม เอช แมคโดเวลล์ สําเร็จการศึกษา ระดับปริญญาตรี ในสาขาวิชา เกษตรศาสตร์ จากมหาวิทยาลัย </w:t>
      </w:r>
      <w:r w:rsidRPr="006F193B">
        <w:rPr>
          <w:rFonts w:ascii="TH SarabunPSK" w:hAnsi="TH SarabunPSK" w:cs="TH SarabunPSK"/>
          <w:color w:val="000000" w:themeColor="text1"/>
          <w:sz w:val="32"/>
          <w:szCs w:val="32"/>
        </w:rPr>
        <w:t xml:space="preserve">Melbourne </w:t>
      </w:r>
      <w:r w:rsidRPr="006F19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ในปีคริสต์ศักราช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1967</w:t>
      </w:r>
      <w:r w:rsidRPr="006F19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และสําเร็จการศึกษาระดับปริญญาเอก ได้รับปริญญา ปรัชญาดุษฎีบัณฑิต จากมหาวิทยาลัย </w:t>
      </w:r>
      <w:r w:rsidRPr="006F193B">
        <w:rPr>
          <w:rFonts w:ascii="TH SarabunPSK" w:hAnsi="TH SarabunPSK" w:cs="TH SarabunPSK"/>
          <w:color w:val="000000" w:themeColor="text1"/>
          <w:sz w:val="32"/>
          <w:szCs w:val="32"/>
        </w:rPr>
        <w:t xml:space="preserve">Sydney </w:t>
      </w:r>
      <w:r w:rsidRPr="006F19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ประเทศออสเตรเลีย ในปีคริสต์ศักราช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1470</w:t>
      </w:r>
      <w:r w:rsidRPr="006F19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หลังจากนั้น ได้ใช้เวลา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6F19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 เพื่อทําวิจัยหลังปริญญาเอก ณ </w:t>
      </w:r>
      <w:proofErr w:type="spellStart"/>
      <w:r w:rsidRPr="006F193B">
        <w:rPr>
          <w:rFonts w:ascii="TH SarabunPSK" w:hAnsi="TH SarabunPSK" w:cs="TH SarabunPSK"/>
          <w:color w:val="000000" w:themeColor="text1"/>
          <w:sz w:val="32"/>
          <w:szCs w:val="32"/>
        </w:rPr>
        <w:t>Gades</w:t>
      </w:r>
      <w:proofErr w:type="spellEnd"/>
      <w:r w:rsidRPr="006F193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Institute of the University of Bergen </w:t>
      </w:r>
      <w:r w:rsidRPr="006F193B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ประเทศนอร์เวย์</w:t>
      </w:r>
    </w:p>
    <w:p w:rsidR="006F193B" w:rsidRPr="006F193B" w:rsidRDefault="006F193B" w:rsidP="003E3774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F19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ด้านประวัติการทํางาน ศาสตราจารย์ ดร.เกรแฮม เอช แมคโดเวลล์ ดํารงตําแหน่ง ผู้ช่วยศาสตราจารย์และผู้อํานวยการหน่วยวิจัย </w:t>
      </w:r>
      <w:r w:rsidRPr="006F193B">
        <w:rPr>
          <w:rFonts w:ascii="TH SarabunPSK" w:hAnsi="TH SarabunPSK" w:cs="TH SarabunPSK"/>
          <w:color w:val="000000" w:themeColor="text1"/>
          <w:sz w:val="32"/>
          <w:szCs w:val="32"/>
        </w:rPr>
        <w:t xml:space="preserve">Dairy Research Unit </w:t>
      </w:r>
      <w:r w:rsidRPr="006F19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ณ มหาวิทยาลัยซิดนีย์ ระหว่างปีคริสต์ศักราช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1983</w:t>
      </w:r>
      <w:r w:rsidRPr="006F193B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1989</w:t>
      </w:r>
      <w:r w:rsidRPr="006F19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ต่อมา ในปีคริสตศักราช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1989</w:t>
      </w:r>
      <w:r w:rsidRPr="006F193B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1995</w:t>
      </w:r>
      <w:r w:rsidRPr="006F19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ดํารงตําแหน่ง ศาสตราจารย์ ในสาขาเกษตรศาสตร์ ณ มหาวิทยาลัย </w:t>
      </w:r>
      <w:r w:rsidRPr="006F193B">
        <w:rPr>
          <w:rFonts w:ascii="TH SarabunPSK" w:hAnsi="TH SarabunPSK" w:cs="TH SarabunPSK"/>
          <w:color w:val="000000" w:themeColor="text1"/>
          <w:sz w:val="32"/>
          <w:szCs w:val="32"/>
        </w:rPr>
        <w:t xml:space="preserve">La Trobe </w:t>
      </w:r>
      <w:r w:rsidRPr="006F19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และเจริญก้าวหน้าในวิชาชีพขึ้นตามลําดับ โดยได้รับการแต่งตั้งให้ ดํารงตําแหน่ง </w:t>
      </w:r>
      <w:r w:rsidRPr="006F193B">
        <w:rPr>
          <w:rFonts w:ascii="TH SarabunPSK" w:hAnsi="TH SarabunPSK" w:cs="TH SarabunPSK"/>
          <w:color w:val="000000" w:themeColor="text1"/>
          <w:sz w:val="32"/>
          <w:szCs w:val="32"/>
        </w:rPr>
        <w:t xml:space="preserve">Pro Vice-Chancellor </w:t>
      </w:r>
      <w:r w:rsidRPr="006F19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 </w:t>
      </w:r>
      <w:r w:rsidRPr="006F193B">
        <w:rPr>
          <w:rFonts w:ascii="TH SarabunPSK" w:hAnsi="TH SarabunPSK" w:cs="TH SarabunPSK"/>
          <w:color w:val="000000" w:themeColor="text1"/>
          <w:sz w:val="32"/>
          <w:szCs w:val="32"/>
        </w:rPr>
        <w:t xml:space="preserve">Deputy Chair of Academic Board </w:t>
      </w:r>
      <w:r w:rsidRPr="006F19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ในปีคริสต์ศักราช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1992</w:t>
      </w:r>
      <w:r w:rsidRPr="006F193B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1996</w:t>
      </w:r>
      <w:r w:rsidRPr="006F19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และดํารงตําแหน่ง </w:t>
      </w:r>
      <w:r w:rsidRPr="006F193B">
        <w:rPr>
          <w:rFonts w:ascii="TH SarabunPSK" w:hAnsi="TH SarabunPSK" w:cs="TH SarabunPSK"/>
          <w:color w:val="000000" w:themeColor="text1"/>
          <w:sz w:val="32"/>
          <w:szCs w:val="32"/>
        </w:rPr>
        <w:t xml:space="preserve">Deputy Vice Chancellor </w:t>
      </w:r>
      <w:r w:rsidRPr="006F19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ของ มหาวิทยาลัย </w:t>
      </w:r>
      <w:r w:rsidRPr="006F193B">
        <w:rPr>
          <w:rFonts w:ascii="TH SarabunPSK" w:hAnsi="TH SarabunPSK" w:cs="TH SarabunPSK"/>
          <w:color w:val="000000" w:themeColor="text1"/>
          <w:sz w:val="32"/>
          <w:szCs w:val="32"/>
        </w:rPr>
        <w:t xml:space="preserve">La Trobe </w:t>
      </w:r>
      <w:r w:rsidRPr="006F19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ในปีคริสต์ศักราช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1996</w:t>
      </w:r>
      <w:r w:rsidRPr="006F193B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2006</w:t>
      </w:r>
    </w:p>
    <w:p w:rsidR="006F193B" w:rsidRPr="006F193B" w:rsidRDefault="006F193B" w:rsidP="003E3774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0" w:name="_GoBack"/>
      <w:r w:rsidRPr="006F193B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ศาสตราจารย์ ดร. แกรแฮม เอช แมคโดเวลล์</w:t>
      </w:r>
      <w:bookmarkEnd w:id="0"/>
      <w:r w:rsidRPr="006F19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เป็นผู้มีความเชี่ยวชาญ ในด้านการผลิต โคนม -โคเนื้อ แกะ และการจัดการฟาร์ม มีหนังสือ ผลงานวิจัย งานวิชาการที่ตีพิมพ์ ในวารสารวิจัยระดับนานาชาติ ด้านสัตวศาสตร์มากกว่า </w:t>
      </w:r>
      <w:r w:rsidR="003E3774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6F193B">
        <w:rPr>
          <w:rFonts w:ascii="TH SarabunPSK" w:hAnsi="TH SarabunPSK" w:cs="TH SarabunPSK"/>
          <w:color w:val="000000" w:themeColor="text1"/>
          <w:sz w:val="32"/>
          <w:szCs w:val="32"/>
        </w:rPr>
        <w:t xml:space="preserve">00 </w:t>
      </w:r>
      <w:r w:rsidRPr="006F19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เรื่อง ซึ่งงานวิจัยของศาสตราจารย์ แมคโดเวลล์ ได้นําเอาศาสตร์ทางด้านเคมีและ ชีวเคมี มาประยุกต์ใช้ในการสร้างภูมิคุ้มกันเฉพาะที่ที่เต้านม เพื่อสร้างภูมิคุ้มกันโรคเต้านมอักเสบของโคและแกะ ซึ่งนําไปสู่ความเข้าใจและวิธีป้องกันที่เหมาะสม สําหรับการรักษาโรคเต้านมอักเสบในสัตว์เคี้ยวเอื้องชนิดอื่น ๆ นอกจากนี้ ศาสตราจารย์ ดร. แมคโดเวลล์ ยังเป็นผู้นําทีมนักวิจัยศึกษากลไกการทํางานของ </w:t>
      </w:r>
      <w:r w:rsidRPr="006F193B">
        <w:rPr>
          <w:rFonts w:ascii="TH SarabunPSK" w:hAnsi="TH SarabunPSK" w:cs="TH SarabunPSK"/>
          <w:color w:val="000000" w:themeColor="text1"/>
          <w:sz w:val="32"/>
          <w:szCs w:val="32"/>
        </w:rPr>
        <w:t xml:space="preserve">Growth hormone </w:t>
      </w:r>
      <w:r w:rsidRPr="006F19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 </w:t>
      </w:r>
      <w:r w:rsidRPr="006F193B">
        <w:rPr>
          <w:rFonts w:ascii="TH SarabunPSK" w:hAnsi="TH SarabunPSK" w:cs="TH SarabunPSK"/>
          <w:color w:val="000000" w:themeColor="text1"/>
          <w:sz w:val="32"/>
          <w:szCs w:val="32"/>
        </w:rPr>
        <w:t xml:space="preserve">Bovine Somatotropin </w:t>
      </w:r>
      <w:r w:rsidRPr="006F19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ที่ฉีดเพื่อเพิ่มปริมาณการผลิตน้ํานม ในโคนม ซึ่งเป็นการประยุกต์ใช้กระบวนการทางวิทยาศาสตร์ด้านเคมี ชีวเคมี และการ ใช้สารรังสีในตัวสัตว์ที่มีชีวิต เพื่อศึกษาการใช้สารอาหารชนิดต่าง ๆ ในกล้ามเนื้อและ เต้านมของสัตว์ให้นม ทําให้เข้าใจกลไกการทํางานของ </w:t>
      </w:r>
      <w:r w:rsidRPr="006F193B">
        <w:rPr>
          <w:rFonts w:ascii="TH SarabunPSK" w:hAnsi="TH SarabunPSK" w:cs="TH SarabunPSK"/>
          <w:color w:val="000000" w:themeColor="text1"/>
          <w:sz w:val="32"/>
          <w:szCs w:val="32"/>
        </w:rPr>
        <w:t xml:space="preserve">Growth Hormone </w:t>
      </w:r>
      <w:r w:rsidRPr="006F193B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ต่อการ ปรับเปลี่ยน การใช้สารอาหารในร่างกายของโคนม ส่งผลให้เกิดประโยชน์ในวงกว้าง โดยเฉพาะอย่างยิ่ง ในอุตสาหกรรมการเลี้ยงโคนม</w:t>
      </w:r>
    </w:p>
    <w:p w:rsidR="006F193B" w:rsidRPr="006F193B" w:rsidRDefault="006F193B" w:rsidP="003E3774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F19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นอกจากนี้ ศาสตราจารย์ ดร. แมคโดเวลล์ ยังเป็นผู้ริเริ่ม และดําเนินการ ให้เกิดความร่วมมือทางวิชาการ การพัฒนาคุณภาพคณาจารย์และกิจการนักศึกษา ระหว่างมหาวิทยาลัย ในประเทศออสเตรเลียและประเทศในทวีปเอเชีย ผ่านโครงการ ความร่วมมือกับองค์กรต่าง ๆ อาทิ โครงการ </w:t>
      </w:r>
      <w:r w:rsidRPr="006F193B">
        <w:rPr>
          <w:rFonts w:ascii="TH SarabunPSK" w:hAnsi="TH SarabunPSK" w:cs="TH SarabunPSK"/>
          <w:color w:val="000000" w:themeColor="text1"/>
          <w:sz w:val="32"/>
          <w:szCs w:val="32"/>
        </w:rPr>
        <w:t xml:space="preserve">Three way student </w:t>
      </w:r>
      <w:r w:rsidRPr="006F193B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 xml:space="preserve">exchange program </w:t>
      </w:r>
      <w:r w:rsidRPr="006F19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ซึ่งเป็นความร่วมมือระหว่างมหาวิทยาลัยยูนนาน มหาวิทยาลัยแม่โจ้และ มหาวิทยาลัย </w:t>
      </w:r>
      <w:r w:rsidRPr="006F193B">
        <w:rPr>
          <w:rFonts w:ascii="TH SarabunPSK" w:hAnsi="TH SarabunPSK" w:cs="TH SarabunPSK"/>
          <w:color w:val="000000" w:themeColor="text1"/>
          <w:sz w:val="32"/>
          <w:szCs w:val="32"/>
        </w:rPr>
        <w:t xml:space="preserve">La Trobe </w:t>
      </w:r>
      <w:r w:rsidRPr="006F19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 </w:t>
      </w:r>
      <w:r w:rsidRPr="006F193B">
        <w:rPr>
          <w:rFonts w:ascii="TH SarabunPSK" w:hAnsi="TH SarabunPSK" w:cs="TH SarabunPSK"/>
          <w:color w:val="000000" w:themeColor="text1"/>
          <w:sz w:val="32"/>
          <w:szCs w:val="32"/>
        </w:rPr>
        <w:t xml:space="preserve">Thailand-Australia Science and Engineering Assistance Project </w:t>
      </w:r>
      <w:r w:rsidRPr="006F193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เป็นต้น</w:t>
      </w:r>
    </w:p>
    <w:p w:rsidR="006F193B" w:rsidRPr="006F193B" w:rsidRDefault="006F193B" w:rsidP="003E3774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F193B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โดยที่ ศาสตราจารย์ แมคโดเวลล์ เป็นผู้ประสบความสําเร็จในวิชาชีพ อย่างโดดเด่น จนเป็นที่ยอมรับจากองค์กรและสถาบันการศึกษา ทั้งในประเทศออสเตรเลียและนานาชาติ อีกทั้งเป็นผู้อุทิศตนให้เป็นประโยชน์แก่สังคมและวงการ วิทยาศาสตร์อย่างอเนกอนันต์ เป็นแบบอย่างที่ดีต่อสังคม ในการบําเพ็ญตน เพื่อประกอบกิจการต่าง ๆ ด้วยความคิดริเริ่มสร้างสรรค์ จนเกิดประโยชน์ต่อสังคม ในระดับนานาชาติ และเป็นผู้สร้างเสริมสัมพันธภาพทางวิชาการอันดี ระหว่าง ประเทศไทยและประเทศออสเตรเลีย นับเป็นบุคคลที่มีเกียรติประวัติและมีคุณสมบัติ เหมาะสม สมควรได้รับพระราชทานปริญญา ปรัชญาดุษฎีบัณฑิตกิตติมศักดิ์ สาขาวิชา เคมีประยุกต์ เพื่อเป็นเกียรติประวัติ สืบไป</w:t>
      </w:r>
    </w:p>
    <w:p w:rsidR="00C06340" w:rsidRPr="006F193B" w:rsidRDefault="00C06340" w:rsidP="006F193B">
      <w:pPr>
        <w:jc w:val="thaiDistribute"/>
        <w:rPr>
          <w:color w:val="000000" w:themeColor="text1"/>
        </w:rPr>
      </w:pPr>
    </w:p>
    <w:sectPr w:rsidR="00C06340" w:rsidRPr="006F19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3B"/>
    <w:rsid w:val="003E3774"/>
    <w:rsid w:val="006F193B"/>
    <w:rsid w:val="00C0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AB3814-CA08-4CA4-A35D-61417568A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193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2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2019-10-29T02:25:00Z</dcterms:created>
  <dcterms:modified xsi:type="dcterms:W3CDTF">2019-10-29T02:46:00Z</dcterms:modified>
</cp:coreProperties>
</file>