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9814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98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นายเสวียน หอมนาน เป็นผู้มีผลงานทางการเกษตรดีเด่น และประสบความสําเร็จทางวิชาชีพจนปรากฏเป็นที่ยอมรับ และเป็นแบบอย่างที่ดีแก่ บุคคลทั่วไป สมควรได้รับพระราชทานปริญญาเทคโนโลยีการเกษตรดุษฎีบัณฑิตกิตติมศักดิ์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ของสถาบันเทคโนโลยีการเกษตรแม่โจ้ เพื่อ 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