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101549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015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๑๔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๒๕๓๒ วันพุธที่ ๑๙ กุมภาพันธ์ ๒๕๓๕ ณ สถาบันเทคโนโลยีการเกษตรแม่โจ้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