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Sarabun" w:cs="Sarabun" w:eastAsia="Sarabun" w:hAnsi="Sarabun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  <w:drawing>
          <wp:inline distB="19050" distT="19050" distL="19050" distR="19050">
            <wp:extent cx="5918200" cy="9548411"/>
            <wp:effectExtent b="0" l="0" r="0" t="0"/>
            <wp:docPr id="1" name="image1.jpg"/>
            <a:graphic>
              <a:graphicData uri="http://schemas.openxmlformats.org/drawingml/2006/picture">
                <pic:pic>
                  <pic:nvPicPr>
                    <pic:cNvPr id="0" name="image1.jp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918200" cy="9548411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Sarabun" w:cs="Sarabun" w:eastAsia="Sarabun" w:hAnsi="Sarabun"/>
          <w:color w:val="808700"/>
          <w:sz w:val="24"/>
          <w:szCs w:val="24"/>
        </w:rPr>
      </w:pP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color w:val="808700"/>
          <w:sz w:val="24"/>
          <w:szCs w:val="24"/>
          <w:u w:val="none"/>
          <w:shd w:fill="auto" w:val="clear"/>
          <w:vertAlign w:val="baseline"/>
          <w:rtl w:val="0"/>
        </w:rPr>
        <w:t xml:space="preserve">นางอัมพวัน สิทธิวงศ์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Sarabun" w:cs="Sarabun" w:eastAsia="Sarabun" w:hAnsi="Sarabun"/>
          <w:color w:val="808700"/>
          <w:sz w:val="24"/>
          <w:szCs w:val="24"/>
        </w:rPr>
      </w:pP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color w:val="808700"/>
          <w:sz w:val="24"/>
          <w:szCs w:val="24"/>
          <w:u w:val="none"/>
          <w:shd w:fill="auto" w:val="clear"/>
          <w:vertAlign w:val="baseline"/>
          <w:rtl w:val="0"/>
        </w:rPr>
        <w:t xml:space="preserve">ปริญญาบริหารธุรกิจมหาบัณฑิตกิตติมศักดิ์ สาขาวิชาบริหารธุรกิจ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Sarabun" w:cs="Sarabun" w:eastAsia="Sarabun" w:hAnsi="Sarabun"/>
          <w:i w:val="0"/>
          <w:smallCaps w:val="0"/>
          <w:strike w:val="0"/>
          <w:color w:val="787e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color w:val="787e00"/>
          <w:sz w:val="24"/>
          <w:szCs w:val="24"/>
          <w:u w:val="none"/>
          <w:shd w:fill="auto" w:val="clear"/>
          <w:vertAlign w:val="baseline"/>
          <w:rtl w:val="0"/>
        </w:rPr>
        <w:t xml:space="preserve">นางอัมพวัน สิทธิวงศ์ สําเร็จการศึกษาจากโรงเรียน ดํารงราษฎร์สงเคราะห์ เชียงราย ปัจจุบันเป็นกรรมการ ผู้จัดการ บริษัท กรณ์บุรี จํากัด กรรมการโครงการหมู่บ้านจัด สรรทานตะวัน และโครงการหมู่บ้านอัมพวา เชียงราย นอก จากนี้ยังเป็นกรรมการสมาคมผู้ปกครองและครูโรงเรียนดํารง ราษฎร์สงเคราะห์ เชียงราย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Sarabun" w:cs="Sarabun" w:eastAsia="Sarabun" w:hAnsi="Sarabun"/>
          <w:i w:val="0"/>
          <w:smallCaps w:val="0"/>
          <w:strike w:val="0"/>
          <w:color w:val="8586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color w:val="858600"/>
          <w:sz w:val="24"/>
          <w:szCs w:val="24"/>
          <w:u w:val="none"/>
          <w:shd w:fill="auto" w:val="clear"/>
          <w:vertAlign w:val="baseline"/>
          <w:rtl w:val="0"/>
        </w:rPr>
        <w:t xml:space="preserve">นางอัมพวัน สิทธิวงศ์ เป็นผู้มีความสามารถ อดทน มีจิตใจเมตตา ใช้ประสบการณ์ความรู้ความสามารถดําเนิน ธุรกิจหลายประเภท ที่สามารถปรับเปลี่ยนให้เป็นไปตาม สถานการณ์ของโลกธุรกิจ จนประสบความสําเร็จอันดีเยี่ยม เช่น ธุรกิจค้าขายเสื้อผ้าสําเร็จรูป ธุรกิจค้าขายอัญมณีและ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Sarabun" w:cs="Sarabun" w:eastAsia="Sarabun" w:hAnsi="Sarabun"/>
          <w:i w:val="0"/>
          <w:smallCaps w:val="0"/>
          <w:strike w:val="0"/>
          <w:color w:val="e7e5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  <w:font w:name="Sarabun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jp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Sarabun-regular.ttf"/><Relationship Id="rId2" Type="http://schemas.openxmlformats.org/officeDocument/2006/relationships/font" Target="fonts/Sarabun-bold.ttf"/><Relationship Id="rId3" Type="http://schemas.openxmlformats.org/officeDocument/2006/relationships/font" Target="fonts/Sarabun-italic.ttf"/><Relationship Id="rId4" Type="http://schemas.openxmlformats.org/officeDocument/2006/relationships/font" Target="fonts/Sarabun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