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793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79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200"/>
          <w:sz w:val="36"/>
          <w:szCs w:val="36"/>
          <w:u w:val="none"/>
          <w:shd w:fill="auto" w:val="clear"/>
          <w:vertAlign w:val="baseline"/>
          <w:rtl w:val="0"/>
        </w:rPr>
        <w:t xml:space="preserve">รสในอาหาร นอกจากนี้ยังมีงานวิจัยเกี่ยวกับการเพิ่มคุณภาพของ เกษตรกร โดยการศึกษาถึงผลกระทบของการถ่ายทอดเทคโนโลยี ในรูปแบบต่าง ๆ การยอมรับ การเปลี่ยนแปลง และผลกระทบที่ เกิดขึ้น นอกเหนือจากโครงการต่าง ๆ ที่เกี่ยวข้องโดยตรงกับ เกษตรกรแล้ว ก็ยังมีโครงการสํารวจสภาพธรรมชาติและสัตว์ในดิน ของห้วยต่าง ๆ 6 แห่ง ที่เป็นต้นกําเนิดของห้วยโจ้ ซึ่งจะเป็นการ สนับสนุนโครงการอนุรักษ์พันธุกรรมพืช อันเนื่องมาจากพระราชดําริ ของสมเด็จพระเทพรัตนราชสุดาฯ สยามบรมราชกุมารี ปัจจุบันได้ทําการสํารวจและเลือกพื้นที่จัดทําแปลงตัวอย่าง พร้อม ศึกษาข้อมูลเฉพาะของพันธุ์พืชแต่ละชนิดอย่างละเอียด แล้วเก็บ รวบรวมไว้ในโปรแกรมคอมพิวเตอร์ เพื่อใช้เป็นข้อมูลในการค้นหา พันธุ์พืชชนิดใหม่ ๆ ขณะนี้มีประมาณ 100 ชนิด นอกจากนี้ ยังมี งานวิจัยและพัฒนาทั้งพืชไร่ ไม้ผล และไม้ดอก ตามสถานีทดลอง ต่าง ๆ 6 สถานี คือ สถานีทุ่งหลวง สถานีแม่สาใหม่ สถานี แม่ปูนหลวง สถานีหมอกจําาม สถานีทดลองห้วยทราย และ สถานีทดลองสะโต๊ะ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900"/>
          <w:sz w:val="32"/>
          <w:szCs w:val="32"/>
          <w:u w:val="none"/>
          <w:shd w:fill="auto" w:val="clear"/>
          <w:vertAlign w:val="baseline"/>
          <w:rtl w:val="0"/>
        </w:rPr>
        <w:t xml:space="preserve">งานบริการวิชาการแก่สังคม สถาบันฯ ได้จัดให้มีการ ฝึกอบรมตามหลักสูตรวิชาชีพ ระยะสั้น 28 หลักสูตร จัดส่ง คณาจารย์และข้าราชการเข้าร่วมปฏิบัติงานด้านทดสอบและส่งเสริม อาชีพเกษตรในมูลนิธิโครงการหลวง โครงการพัฒนาบ้านโปงตาม พระราชดําริ โครงการพัฒนาที่สูงดอยเวียงผา และโครงการ พัฒนาดอยตุง ในปี พ.ศ.2539 สถาบันฯ ร่วมกับการท่องเที่ยว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