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450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450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e7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d00"/>
          <w:sz w:val="20"/>
          <w:szCs w:val="20"/>
          <w:u w:val="none"/>
          <w:shd w:fill="auto" w:val="clear"/>
          <w:vertAlign w:val="baseline"/>
          <w:rtl w:val="0"/>
        </w:rPr>
        <w:t xml:space="preserve">47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77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สาขาวิชาบริหารการเกษตรและป่าไม้ ปริญญาวิทยาศาสตรมหาบัณฑิต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500"/>
          <w:sz w:val="36"/>
          <w:szCs w:val="36"/>
          <w:u w:val="none"/>
          <w:shd w:fill="auto" w:val="clear"/>
          <w:vertAlign w:val="baseline"/>
          <w:rtl w:val="0"/>
        </w:rPr>
        <w:t xml:space="preserve">นายเจริญรัตน์ นายประหยัด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f00"/>
          <w:sz w:val="36"/>
          <w:szCs w:val="36"/>
          <w:u w:val="none"/>
          <w:shd w:fill="auto" w:val="clear"/>
          <w:vertAlign w:val="baseline"/>
          <w:rtl w:val="0"/>
        </w:rPr>
        <w:t xml:space="preserve">ฉัตรกันยารัตน์ ดาวราม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d00"/>
          <w:sz w:val="18"/>
          <w:szCs w:val="18"/>
          <w:u w:val="none"/>
          <w:shd w:fill="auto" w:val="clear"/>
          <w:vertAlign w:val="baseline"/>
          <w:rtl w:val="0"/>
        </w:rPr>
        <w:t xml:space="preserve">นายสังเวียน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000"/>
          <w:sz w:val="34"/>
          <w:szCs w:val="34"/>
          <w:u w:val="none"/>
          <w:shd w:fill="auto" w:val="clear"/>
          <w:vertAlign w:val="baseline"/>
          <w:rtl w:val="0"/>
        </w:rPr>
        <w:t xml:space="preserve">นายบวร นายมานิตย์ คงดี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e00"/>
          <w:sz w:val="34"/>
          <w:szCs w:val="34"/>
          <w:u w:val="none"/>
          <w:shd w:fill="auto" w:val="clear"/>
          <w:vertAlign w:val="baseline"/>
          <w:rtl w:val="0"/>
        </w:rPr>
        <w:t xml:space="preserve">กุลดิลก วัฒนพันธ์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