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104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10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900"/>
          <w:sz w:val="22"/>
          <w:szCs w:val="22"/>
          <w:u w:val="none"/>
          <w:shd w:fill="auto" w:val="clear"/>
          <w:vertAlign w:val="baseline"/>
          <w:rtl w:val="0"/>
        </w:rPr>
        <w:t xml:space="preserve">84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3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รายนามศิษย์เก่าสถาบันเทคโนโลยีการเกษตรแม่โจ้ ผู้ได้รับพระราชทานโล่ศิษย์เก่าดีเด่น ประจําปี 2538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f00"/>
          <w:sz w:val="18"/>
          <w:szCs w:val="18"/>
          <w:u w:val="none"/>
          <w:shd w:fill="auto" w:val="clear"/>
          <w:vertAlign w:val="baseline"/>
          <w:rtl w:val="0"/>
        </w:rPr>
        <w:t xml:space="preserve">พิกุลสวัสดิ์ บัวชาติ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มหาผล การเสาะ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a00"/>
          <w:sz w:val="34"/>
          <w:szCs w:val="34"/>
          <w:u w:val="none"/>
          <w:shd w:fill="auto" w:val="clear"/>
          <w:vertAlign w:val="baseline"/>
          <w:rtl w:val="0"/>
        </w:rPr>
        <w:t xml:space="preserve">นายพล นายปราโมทย์ นายจํานง นายชาคริต นายประยูร นายอุดม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f00"/>
          <w:sz w:val="32"/>
          <w:szCs w:val="32"/>
          <w:u w:val="none"/>
          <w:shd w:fill="auto" w:val="clear"/>
          <w:vertAlign w:val="baseline"/>
          <w:rtl w:val="0"/>
        </w:rPr>
        <w:t xml:space="preserve">สุริยะเจริญ พัฒน์ทอง ปี ลดหวั่น CESAL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กเครน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e800"/>
          <w:sz w:val="28"/>
          <w:szCs w:val="28"/>
          <w:u w:val="none"/>
          <w:shd w:fill="auto" w:val="clear"/>
          <w:vertAlign w:val="baseline"/>
          <w:rtl w:val="0"/>
        </w:rPr>
        <w:t xml:space="preserve">22นลานเอนกลาดพร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6"/>
          <w:szCs w:val="36"/>
          <w:u w:val="none"/>
          <w:shd w:fill="auto" w:val="clear"/>
          <w:vertAlign w:val="baseline"/>
          <w:rtl w:val="0"/>
        </w:rPr>
        <w:t xml:space="preserve">Ricar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18"/>
          <w:szCs w:val="18"/>
          <w:u w:val="none"/>
          <w:shd w:fill="auto" w:val="clear"/>
          <w:vertAlign w:val="baseline"/>
          <w:rtl w:val="0"/>
        </w:rPr>
        <w:t xml:space="preserve">Lichterstreeruma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finetrons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