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สารบัญ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กําหนดการ คํากราบบังคมทูลของนายกสภามหาวิทยาลัยแม่โจ้ คํากราบบังคมทูลของอธิการบดีมหาวิทยาลัยแม่โจ้ รายนามมหาบัณฑิตผู้ได้รับพระราชทานปริญญาบัตร รายนามบัณฑิตผู้ได้รับพระราชทานปริญญาบัตร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คณะผลิตกรรมการเกษตร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คณะธุรกิจการเกษตร รายนามบัณฑิตผู้ได้รับพระราชทานเหรียญรางวัลเรียนดี รายนามศิษย์เก่ามหาวิทยาลัยแม่โจ้ผู้ได้รับ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พระราชทานโล่ศิษย์เก่าดีเด่น ประจําปี 2539 พระบรมราโชวาทในพิธีพระราชทานปริญญาบัตร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ครั้งที่ 18 พ.ศ. 2537-2538 รายนามคณะกรรมการสภามหาวิทยาลัยแม่โจ้ คําปฏิญาณของผู้ได้รับพระราชทานปริญญาบัตร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