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a000"/>
          <w:sz w:val="18"/>
          <w:szCs w:val="18"/>
          <w:u w:val="none"/>
          <w:shd w:fill="auto" w:val="clear"/>
          <w:vertAlign w:val="baseline"/>
          <w:rtl w:val="0"/>
        </w:rPr>
        <w:t xml:space="preserve">A2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c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c8800"/>
          <w:sz w:val="18"/>
          <w:szCs w:val="18"/>
          <w:u w:val="none"/>
          <w:shd w:fill="auto" w:val="clear"/>
          <w:vertAlign w:val="baseline"/>
          <w:rtl w:val="0"/>
        </w:rPr>
        <w:t xml:space="preserve">are/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8d00"/>
          <w:sz w:val="18"/>
          <w:szCs w:val="18"/>
          <w:u w:val="none"/>
          <w:shd w:fill="auto" w:val="clear"/>
          <w:vertAlign w:val="baseline"/>
          <w:rtl w:val="0"/>
        </w:rPr>
        <w:t xml:space="preserve">พิธี พ 5:59 ทาบปริญญาบัตร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a4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ครั้งที่ ๒ 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000"/>
          <w:sz w:val="18"/>
          <w:szCs w:val="18"/>
          <w:u w:val="none"/>
          <w:shd w:fill="auto" w:val="clear"/>
          <w:vertAlign w:val="baseline"/>
          <w:rtl w:val="0"/>
        </w:rPr>
        <w:t xml:space="preserve">SITY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000"/>
          <w:sz w:val="18"/>
          <w:szCs w:val="18"/>
          <w:u w:val="none"/>
          <w:shd w:fill="auto" w:val="clear"/>
          <w:vertAlign w:val="baseline"/>
          <w:rtl w:val="0"/>
        </w:rPr>
        <w:t xml:space="preserve">\o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f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9a00"/>
          <w:sz w:val="18"/>
          <w:szCs w:val="18"/>
          <w:u w:val="none"/>
          <w:shd w:fill="auto" w:val="clear"/>
          <w:vertAlign w:val="baseline"/>
          <w:rtl w:val="0"/>
        </w:rPr>
        <w:t xml:space="preserve">(๒๕) NIVERS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6b00"/>
          <w:sz w:val="18"/>
          <w:szCs w:val="18"/>
          <w:u w:val="none"/>
          <w:shd w:fill="auto" w:val="clear"/>
          <w:vertAlign w:val="baseline"/>
          <w:rtl w:val="0"/>
        </w:rPr>
        <w:t xml:space="preserve">คําสดุดีเกียรติคุณ นายสมชาติ สิงหะพล ศิษย์เก่าแม่โจ้ดีเด่น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100"/>
          <w:sz w:val="18"/>
          <w:szCs w:val="18"/>
          <w:u w:val="none"/>
          <w:shd w:fill="auto" w:val="clear"/>
          <w:vertAlign w:val="baseline"/>
          <w:rtl w:val="0"/>
        </w:rPr>
        <w:t xml:space="preserve">นายสมชาติ สิงหะพล สําเร็จการศึกษาระดับปริญญาตรี สาขาวิชา พืชไร่ จาก สถาบันเทคโนโลยีการเกษตรแม่โจ้ (แม่โจ้รุ่นที่ ๔๔) หลังจากสําเร็จการศึกษาได้ผ่านการ ศึกษาดูงานที่เอื้อต่อการพัฒนาความรู้ความสามารถจากต่างประเทศหลายครั้ง ได้แก่ ด้านการจัดการฟาร์มนกกระจอกเทศ ที่ประเทศออสเตรเลีย ด้านเทคโนโลยีการเกษตร ที่ประเทศอิสราเอล และด้านการผลิตต้นพันธุ์ปาล์มน้ํามันและการเพาะกล้าปาล์มจาก เนื้อเยื่อ ที่ประเทศคอสตาริก้า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8200"/>
          <w:sz w:val="18"/>
          <w:szCs w:val="18"/>
          <w:u w:val="none"/>
          <w:shd w:fill="auto" w:val="clear"/>
          <w:vertAlign w:val="baseline"/>
          <w:rtl w:val="0"/>
        </w:rPr>
        <w:t xml:space="preserve">ชีวิตการทํางานของ นายสมชาติ สิงหะพล เริ่มต้นหลังจากสําเร็จการศึกษาใน ปีพุทธศักราช ๒๕๒๙ ด้วยการเป็นพนักงานส่งเสริมผลิตเมล็ดพันธุ์ข้าวโพดของบริษัท ในเครือเจริญโภคภัณฑ์ ปีพุทธศักราช ๒๕๓๐ ดํารงตําแหน่งผู้จัดการแผนกโรงงานของ บริษัทกรุงเทพเมล็ดพันธุ์ จํากัด ปีพุทธศักราช ๒๕๓๔ ดํารงตําแหน่งผู้จัดการฝ่ายผลิต เมล็ดพันธุ์ข้าวโพด บริษัท แปซิฟิคเมล็ดพันธุ์ จํากัด จากนั้นในปีพุทธศักราช ๒๕๕๐ ปัจจุบัน ได้ทําธุรกิจส่วนตัวเกี่ยวกับการเกษตรแบบยั่งยืน และการท่องเที่ยวเชิงเกษตร และในปีพุทธศักราช ๒๕๔๘ ปัจจุบัน ดํารงตําแหน่งผู้จัดการโครงการไบโอดีเซลจาก ปาล์มน้ํามันของบริษัท อาร์แอนด์ดี จํากัด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8e00"/>
          <w:sz w:val="30"/>
          <w:szCs w:val="30"/>
          <w:u w:val="none"/>
          <w:shd w:fill="auto" w:val="clear"/>
          <w:vertAlign w:val="baseline"/>
          <w:rtl w:val="0"/>
        </w:rPr>
        <w:t xml:space="preserve">นายสมชาติ สิงหะพล เป็นผู้มีความรู้ความสามารถและอุทิศตนเป็นประโยชน์แก่ สังคมในหลายด้าน ด้านวิชาการ เป็นผู้มีความรู้ความชํานาญด้านการเพาะและผลิต เมล็ดพันธุ์ข้าวโพดและปาล์มน้ํามัน จนได้รับเชิญไปถ่ายทอดองค์ความรู้ทั้งในและต่าง ประเทศ อาทิ ประเทศเวียดนามและประเทศบังคลาเทศ รวมทั้งเป็นครูภูมิปัญญาท้องถิ่น ด้านอุตสาหกรรม หัตถกรรมของโรงเรียนพัฒนานิคม ด้านผลงานวิชาชีพ เป็นผู้ที่มี ความสามารถในการจัดการโอเอซิสฟาร์ม ให้เป็นฟาร์มที่ดีและจัดภูมิทัศน์เหมาะสม ในปี พุทธศักราช ๒๕๔๕ กรมส่งเสริมเกษตรจึงคัดเลือกโอเอซิสฟาร์มเป็นศูนย์ท่องเที่ยว เชิงเกษตร เพื่อเป็นศูนย์เผยแพร่ความรู้และทัศนศึกษาของบุคคลทั่วไป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8f00"/>
          <w:sz w:val="18"/>
          <w:szCs w:val="18"/>
          <w:u w:val="none"/>
          <w:shd w:fill="auto" w:val="clear"/>
          <w:vertAlign w:val="baseline"/>
          <w:rtl w:val="0"/>
        </w:rPr>
        <w:t xml:space="preserve">นอกจากนี้ นายสมชาติ สิงหะพล ยังเคยได้รับการคัดเลือกเป็นผู้ประกอบธุรกิจที่ รักษาสิทธิผู้บริโภค จากคณะกรรมการคุ้มครองผู้บริโภค สํานักนายกรัฐมนตรี ในปี พุทธศักราช ๒๕๔๕ และในปีพุทธศักราช ๒๕๔๘ ได้รับประกาศเกียรติคุณเชิดชูเกียรติ เป็นบุคคลแห่งปี ศรีอาชีวะ ด้านพาณิชยกรรม จากกระทรวงศึกษาธิการ รวมทั้งได้ดํารง ตําแหน่งสําคัญในระดับท้องถิ่นอีกหลายตําแหน่ง อาทิ ประธานกองทุนหมู่บ้านถ้ําบ่อทอง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