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3ba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๑๑๗ 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df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400"/>
          <w:sz w:val="24"/>
          <w:szCs w:val="24"/>
          <w:u w:val="none"/>
          <w:shd w:fill="auto" w:val="clear"/>
          <w:vertAlign w:val="baseline"/>
          <w:rtl w:val="0"/>
        </w:rPr>
        <w:t xml:space="preserve">รา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a00"/>
          <w:sz w:val="18"/>
          <w:szCs w:val="18"/>
          <w:u w:val="none"/>
          <w:shd w:fill="auto" w:val="clear"/>
          <w:vertAlign w:val="baseline"/>
          <w:rtl w:val="0"/>
        </w:rPr>
        <w:t xml:space="preserve">NIVE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a00"/>
          <w:sz w:val="26"/>
          <w:szCs w:val="26"/>
          <w:u w:val="none"/>
          <w:shd w:fill="auto" w:val="clear"/>
          <w:vertAlign w:val="baseline"/>
          <w:rtl w:val="0"/>
        </w:rPr>
        <w:t xml:space="preserve">ประธานกรรมการจัดทําหลักสูตรทางด้านสัตวศาสตร์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ด้านประสบการณ์การบริหาร เคยดํารงตําแหน่งเลขานุการ คณะผลิตกรรมการเกษตร ระหว่างปีพุทธศักราช ๒๕๒๖ - ๒๕๓๐ รักษาราชการในตําแหน่งรองอธิการบดีฝ่ายกิจการนักศึกษา ระหว่างปีพุทธศักราช ๒๕๒๙ – ๒๕๓๐ รองคณบดีฝ่ายวิชาการ คณะผลิตกรรมการเกษตร ปีพุทธศักราช ๒๕๓๕ รักษาราชการในตําแหน่งหัวหน้าภาควิชาเกษตรกลวิธาน ปีพุทธศักราช ๒๕๓๙ ดํารงตําแหน่งคณบดีคณะผลิตกรรมการเกษตร ระหว่างปีพุทธศักราช ๒๕๓๖ - ๒๕๔๑ รักษาราชการในตําแหน่งรองอธิการบดีฝ่ายทรัพย์สิน ระหว่างปีพุทธศักราช ๒๕๕๔ - ๒๕๔๕ ดํารงตําแหน่งรองอธิการบดีฝ่ายบริหาร ระหว่างปีพุทธศักราช ๒๕๔๑ - ๒๕๔๕ และตั้งแต่ปีพุทธศักราช ๒๕๔๙ จนถึงปัจจุบัน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ด้านงานวิจัยและเอกสารการสอน ผู้ช่วยศาสตราจารย์ ดร. จําเนียร ยศราช สนใจ ศึกษาวิจัย องค์ความรู้ด้านสัตวศาสตร์ อาทิ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๑. งานวิจัยวิทยานิพนธ์ระดับปริญญาโท หัวข้อเรื่อง “Effect of Photoperiod and Light Intensity on the Laying Performance of Japanese Quails” (Coturnix coturnix japonica).Phil.J. of Vet. And Ani.Sci.Voi.X (1&amp;2):34 – 35, 2526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๒. งานวิจัยเรื่อง “การศึกษาต้นทุนการผลิตนกกระทาเพศผู้เป็นนกเนื้อด้วยอาหาร สี่ชนิด (A Study on the Cost of Raising Mail Japanese Quails for Meat Purpose Using Four Types of Feed)", 2527 - 2528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๓. งานวิจัย วิทยานิพนธ์ระดับปริญญาเอก หัวข้อเรื่อง “Photoperiod and Light Intensity on the Laying Performance of Khaki Compbell Breed of Ducks (Anas platyrhynchos)” ระยะเวลา ๑๔ เดือน กันยายน ๒๕๓๑ - ตุลาคม ๒๕๓๒)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๔. ผู้ร่วมโครงการงานวิจัยเรื่อง “ผลของระยะเวลาให้แสงที่มีต่อไก่พื้นเมืองและ ลูกผสมพื้นเมืองระหว่างพันธุ์แท้ , พันธุ์ที่เลี้ยงเพื่อการค้า (Effect of Lighting Period on Performance of Native Chicken Hybrid Between Pure Breed, Commercial Breed)” ระยะเวลา ๑๒ เดือน มกราคม - ธันวาคม ๒๕๓๔)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๕. ผู้ร่วมงานวิจัยเรื่อง “ผลของระยะเวลาการให้แสงและอาหารสําเร็จ ที่ใช้เลี้ยง ต่างกันในไก่ลูกผสมพื้นเมือง - บาร์พลีมัธร็อค” “Effect of Photoperiod and Complete Feed for Native x Barred Plymouth Rock Growing Chickens” ได้รับการตีพิมพ์ใน Journal of Agricultural Research and Extension Vol.11 No.3. เดือนกันยายน ๒๕๓๗.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ด้านการเขียนเนื้อหาเพื่อให้ความรู้แก่นักศึกษาและบุคลากรผู้สนใจ อาทิ การเขียน เอกสารประกอบการสอน วิชาโรงเรือนและอุปกรณ์สัตว์ปีก (สป ๔๐๕) พ.ศ. ๒๕๒๙ จํานวน ๑๙๐ หน้า เอกสารประกอบการเรียนการสอนวิชาการปรับปรุงพันธุ์สัตว์ปีก (สป ๔๔๐) มกราคม ๒๕๕๘ จํานวน ๑๑๐ หน้า การเขียนบทความ เรื่อง “บทบาทสภามหาวิทยาลัยในยุค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