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d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๓๒ ๑๒๓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1e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1e0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d00"/>
          <w:sz w:val="24"/>
          <w:szCs w:val="24"/>
          <w:u w:val="none"/>
          <w:shd w:fill="auto" w:val="clear"/>
          <w:vertAlign w:val="baseline"/>
          <w:rtl w:val="0"/>
        </w:rPr>
        <w:t xml:space="preserve">โรงงานอุตสาหกรรมดีเด่นที่ใส่ใจต่อสิ่งแวดล้อม และเกียรติบัตรสนับสนุนงบประมาณ การดําเนินการจัดงาน “สร้างรอยยิ้มแด่สังคม” จากมหาวิทยาลัยแม่โจ้ จังหวัดเชียงใหม่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600"/>
          <w:sz w:val="22"/>
          <w:szCs w:val="22"/>
          <w:u w:val="none"/>
          <w:shd w:fill="auto" w:val="clear"/>
          <w:vertAlign w:val="baseline"/>
          <w:rtl w:val="0"/>
        </w:rPr>
        <w:t xml:space="preserve">โดยที่ นายสหพรรณชนก ศรีสวัสดิ์ ดํารงตนเป็นศิษย์เก่าที่ดีของมหาวิทยาลัย แม่โจ้และเป็นผู้ที่ประสบความสําเร็จอย่างยอดเยี่ยมในงานวิชาชีพ จนปรากฎ เป็นที่ยอมรับ เป็นประโยชน์และแบบอย่างที่ดีแก่นักศึกษามหาวิทยาลัยแม่โจ้และบุคคล ทั่วไป อีกทั้งเป็นผู้บําเพ็ญกรณียกิจด้วยความริเริ่มจนเกิดประโยชน์แก่สังคม และเป็นผู้ ทําคุณประโยชน์สําคัญให้แก่สถาบันเป็นอเนกประการ จึงนับเป็นบุคคลที่มีเกียรติประวัติ และคุณสมบัติเหมาะสม สมควรได้รับการสดุดีเกียรติคุณ ให้เป็นศิษย์เก่าดีเด่น ของมหาวิทยาลัยแม่โจ้สืบไป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