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b2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8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8ad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a00"/>
          <w:sz w:val="18"/>
          <w:szCs w:val="18"/>
          <w:u w:val="none"/>
          <w:shd w:fill="auto" w:val="clear"/>
          <w:vertAlign w:val="baseline"/>
          <w:rtl w:val="0"/>
        </w:rPr>
        <w:t xml:space="preserve">๑๑๒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c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ครั้งที่ ๒)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e00"/>
          <w:sz w:val="32"/>
          <w:szCs w:val="32"/>
          <w:u w:val="none"/>
          <w:shd w:fill="auto" w:val="clear"/>
          <w:vertAlign w:val="baseline"/>
          <w:rtl w:val="0"/>
        </w:rPr>
        <w:t xml:space="preserve">คําสดุดีเกียรติคุณ นายสุรชัย ศิริจรรยา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700"/>
          <w:sz w:val="30"/>
          <w:szCs w:val="30"/>
          <w:u w:val="none"/>
          <w:shd w:fill="auto" w:val="clear"/>
          <w:vertAlign w:val="baseline"/>
          <w:rtl w:val="0"/>
        </w:rPr>
        <w:t xml:space="preserve">ศิษย์เก่าดีเด่น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3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38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6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668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3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36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4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47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2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76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0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075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f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f7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3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372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7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76a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d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d69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9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967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8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87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1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188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3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37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f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f7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d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d7600"/>
          <w:sz w:val="18"/>
          <w:szCs w:val="18"/>
          <w:u w:val="none"/>
          <w:shd w:fill="auto" w:val="clear"/>
          <w:vertAlign w:val="baseline"/>
          <w:rtl w:val="0"/>
        </w:rPr>
        <w:t xml:space="preserve">* 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8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8f00"/>
          <w:sz w:val="30"/>
          <w:szCs w:val="30"/>
          <w:u w:val="none"/>
          <w:shd w:fill="auto" w:val="clear"/>
          <w:vertAlign w:val="baseline"/>
          <w:rtl w:val="0"/>
        </w:rPr>
        <w:t xml:space="preserve">นายสุรชัย ศิริจรรยา สําเร็จการศึกษาระดับ ประกาศนียบัตรวิชาชีพ (ปวช.) จากวิทยาลัยเกษตรกรรมลพบุรี ระดับประกาศนียบัตรวิชาชีพชั้นสูง (ปวส.) จาก วิทยาลัยเกษตรกรรมอยุธยา (ปัจจุบัน คือ มหาวิทยาลัยเทคโนโลยีราชมงคล สุวรรณภูมิ) สําเร็จการศึกษาระดับปริญญาตรี สาขาสัตว์ปีก (รุ่น ๑๐) จาก มหาวิทยาลัยแม่โจ้ ปีพุทธศักราช ๒๕๒๙ ( แม่โจ้รุ่นที่ ๔๙ 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ปัจจุบัน นายสุรชัย ศิริจรรยา ดํารงตําแหน่งผู้บริหารงานด้านธุรกิจสาขา และเครือข่ายการจําหน่าย ในเครือบริษัทเจริญโภคภัณฑ์ ที่ทํางานปัจจุบันตั้งอยู่เลขที่ ๖๗ – ๖๙ บริษัทกรุงเทพผลิตผลอุตสาหกรรมการเกษตร จํากัด (มหาชน) ถนนราชวิถี ตําบลศรีภูมิ อําเภอเมือง จังหวัดเชียงใหม่ ภาระงานบริหารที่ปฏิบัติ คือ การกําหนด นโยบาย กลยุทธ์ เป้าหมาย การผลิตและการจําหน่าย การกําหนดแผนงาน งบประมาณ และบุคลากรให้เหมาะสม ส่งเสริมและพัฒนาบุคลากร ให้มีความก้าวหน้า ติดตามและควบคุม รวมทั้งประเมินผลการดําเนินงาน ตลอดจนการแก้ไขปัญหาต่าง ๆ เพื่อให้การดําเนินธุรกิจประสบความสําเร็จ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นายสุรชัย ศิริจรรยา เป็นผู้มีความสามารถทั้งในด้านวิชาการ และการ บริหาร สังเกตจากผลงานวิชาการ ได้พัฒนาผลิตภัณฑ์ โดยเริ่มจําหน่ายเฉพาะ ตัวสัตว์ (สุกร, ไก่) เพิ่มเป็นการจําหน่ายผลิตภัณฑ์ “อาหารปรุงสุกพร้อมรับประทาน” ในร้าน จําหน่ายสินค้าของ CP Fresh Mart จนเป็นที่แพร่หลายในวงการธุรกิจ นอกจากนี้ ได้พัฒนาระบบการเลี้ยงไก่เนื้อ ไก่ไข่ และสุกร โดยใช้เทคโนโลยีอันทันสมัย ทั้งในระบบฟาร์มปิด บริษัทและระบบฟาร์ม Contract Farming ของระบบส่งเสริม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เกษตรกร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