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e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ea200"/>
          <w:sz w:val="26"/>
          <w:szCs w:val="26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89e00"/>
          <w:sz w:val="22"/>
          <w:szCs w:val="22"/>
          <w:u w:val="none"/>
          <w:shd w:fill="auto" w:val="clear"/>
          <w:vertAlign w:val="baseline"/>
          <w:rtl w:val="0"/>
        </w:rPr>
        <w:t xml:space="preserve">- ๑๑๑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400"/>
          <w:sz w:val="32"/>
          <w:szCs w:val="32"/>
          <w:u w:val="none"/>
          <w:shd w:fill="auto" w:val="clear"/>
          <w:vertAlign w:val="baseline"/>
          <w:rtl w:val="0"/>
        </w:rPr>
        <w:t xml:space="preserve">งานก่อสร้างระบบชลประทานของพื้นที่โครงการหลวง รวมถึงงานส่งเสริมการผลิต และการปลูกหญ้าแฝกเพื่อการอนุรักษ์ดินและน้ํา งานหมอดินอาสา งานขยายพันธุ์ สมุนไพรหนอนตายหยาก และงานส่งเสริมการใช้สารอินทรีย์เพื่อลดการใช้สารเคมี ทางการเกษตร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นางสุพัตรา บุตรพลวง ได้จัดตั้งศูนย์การเรียนรู้การพัฒนาที่ดินและการปรับปรุงบํารุงดินใน ศูนย์พัฒนาโครงการหลวง การจัดโครงการรณรงค์ปลูกหญ้าแฝกเพื่อการอนุรักษ์ดิน และน้ํา การจัดตั้งโครงการหมอดินอาสาเพื่อเป็นตัวแทนในการถ่ายทอดเทคโนโลยี ด้านการพัฒนาที่ดิน และด้านเกษตรอินทรีย์ชีวภาพของโครงการหลวง อีกทั้งยังได้ ร่วมจัดทําโปรแกรม การจัดการธาตุอาหารพืชจากการวิเคราะห์ดิน เพื่อใช้ในพื้นที่ โครงการหลวง และเป็นวิทยากรบรรยาย เรื่อง การจัดการดินเพื่อความยั่งยืนในพื้นที่ โครงการหลวงอีกทั้งยังได้เป็นผู้สนับสนุน และช่วยเหลืองานของมหาวิทยาลัย ด้านต่าง ๆ อย่างสม่ําเสมอ อาทิ สนับสนุนกิจกรรมของสมาคมศิษย์เก่า สนับสนุน กิจกรรมของศูนย์พัฒนาโครงการหลวงที่อยู่ในความดูแลของมหาวิทยาลัยแม่โจ้ สนับสนุนการปรับพื้นที่แปลงศึกษาการปลูกยางพารา อําเภอพร้าว จังหวัด เชียงใหม่ และสนับสนุนการปรับพื้นที่ และจัดระบบอนุรักษ์ดินและน้ําเพื่อเป็นพื้นที่ ศึกษา มหาวิทยาลัยแม่โจ้-แพร่ เฉลิมพระเกียรติ จังหวัดแพร่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2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นางสุพัตรา บุตรพลวง เป็นผู้ประสบผลสําเร็จอย่างยอดเยี่ยม ในงานวิชาชีพด้านการเกษตร จนปรากฏเป็นที่ยอมรับ เป็นประโยชน์และแบบอย่างที่ดี แก่คนทั่วไป อีกทั้งยังเป็นผู้อุทิศความรู้ความสามารถของตน เพื่อคุณประโยชน์แก่สังคม และสถาบันการศึกษา สมควรได้รับการสดุดีเกียรติคุณ ให้เป็นศิษย์เก่าแม่โจ้ดีเด่น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