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8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c00"/>
          <w:sz w:val="36"/>
          <w:szCs w:val="36"/>
          <w:u w:val="none"/>
          <w:shd w:fill="auto" w:val="clear"/>
          <w:vertAlign w:val="baseline"/>
          <w:rtl w:val="0"/>
        </w:rPr>
        <w:t xml:space="preserve">นายเอี่ยม งามดํารงค์ ปรัชญาดุษฎีบัณฑิตกิตติมศักดิ์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700"/>
          <w:sz w:val="36"/>
          <w:szCs w:val="36"/>
          <w:u w:val="none"/>
          <w:shd w:fill="auto" w:val="clear"/>
          <w:vertAlign w:val="baseline"/>
          <w:rtl w:val="0"/>
        </w:rPr>
        <w:t xml:space="preserve">สาขาวิชา 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300"/>
          <w:sz w:val="30"/>
          <w:szCs w:val="30"/>
          <w:u w:val="none"/>
          <w:shd w:fill="auto" w:val="clear"/>
          <w:vertAlign w:val="baseline"/>
          <w:rtl w:val="0"/>
        </w:rPr>
        <w:t xml:space="preserve">นายเอี่ยม งามดํารงค์ จบการศึกษาระดับประถมศึกษาชั้นปีที่ ๔ จาก โรงเรียนวัดเวฬุวนาราม อําเภอดําเนินสะดวก จังหวัดราชบุรี เมื่อปีพุทธศักราช ๒๕๑๐ ปัจจุบันดํารงตําแหน่งรองประธานกรรมการ เครือเจริญโภคภัณฑ์ โดยได้รับ ความไว้วางใจจากประธานกรรมการเครือเจริญโภคภัณฑ์ ให้บริหารธุรกิจหลัก ๔ กลุ่มธุรกิจ ได้แก่ เป็นประธานกรรมการกลุ่มธุรกิจการค้าระหว่างประเทศ เป็นรอง ประธานกรรมการกลุ่มธุรกิจพืชครบวงจร เป็นรองประธานกรรมการกลุ่มธุรกิจ การค้าวัตถุดิบอาหารสัตว์ และเป็นประธานคณะกรรมการบริหารกําลังคน บริษัท อลิอันซ์ ซี.พี.ประกันภัย จํากัด ในเครือเจริญโภคภัณฑ์ ซึ่งนายเอี่ยม งามดํารงค์ ทําหน้าที่รับผิดชอบดูแลกําลังคนในทุกระดับ ในหน่วยงานดังกล่าว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500"/>
          <w:sz w:val="30"/>
          <w:szCs w:val="30"/>
          <w:u w:val="none"/>
          <w:shd w:fill="auto" w:val="clear"/>
          <w:vertAlign w:val="baseline"/>
          <w:rtl w:val="0"/>
        </w:rPr>
        <w:t xml:space="preserve">นายเอี่ยม งามดํารงค์ มีบทบาทในการริเริ่มและพัฒนาธุรกิจการค้ากับ ต่างประเทศโดยในช่วงปีพุทธศักราช ๒๕๓๐ ได้เป็นผู้เสาะหาแหล่งวัตถุดิบอาหารสัตว์ จากประเทศจีนเพื่อสนับสนุนกิจการปศุสัตว์ในประเทศไทย และมีบทบาทสําคัญ ในการเชื่อมต่อสัมพันธ์กับภาคธุรกิจจีน เป็นผู้ริเริ่มการส่งออกพืชเกษตร อาทิ แป้งมันสําปะหลังไปยังประเทศในทวีปยุโรป ทําการค้าข้าวโพดกับประเทศไต้หวัน นายเอี่ยม งามดํารงค์ ยังเป็นผู้บุกเบิกและศึกษาลู่ทางการลงทุนในประเทศ เวียดนาม โดยได้ก่อตั้งบริษัทการค้าในเวียดนาม ชื่อบริษัท เอเวอร์ไซน์ จํากัด และในเวลาต่อมา เครือเจริญโภคภัณฑ์ จึงได้ก่อสร้างโรงงานอาหารสัตว์ และมีธุรกิจขนาดใหญ่ในประเทศเวียดนาม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34"/>
          <w:szCs w:val="34"/>
          <w:u w:val="none"/>
          <w:shd w:fill="auto" w:val="clear"/>
          <w:vertAlign w:val="baseline"/>
          <w:rtl w:val="0"/>
        </w:rPr>
        <w:t xml:space="preserve">นายเอี่ยม งามดํารงค์ เป็นผู้มีความอุตสาหวิริยะ และซื่อสัตย์ในการทํางาน และใฝ่หาความรู้จากการปฏิบัติงานจริงจึงได้รับการเลื่อนตําแหน่งสูงขึ้นตามลําดับ จนได้เป็นประธานกรรมการประธานกรรมการบริหารกรรมการบริษัทต่างๆ หลายบริษัท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