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1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19b00"/>
          <w:sz w:val="18"/>
          <w:szCs w:val="18"/>
          <w:u w:val="none"/>
          <w:shd w:fill="auto" w:val="clear"/>
          <w:vertAlign w:val="baseline"/>
          <w:rtl w:val="0"/>
        </w:rPr>
        <w:t xml:space="preserve">ho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4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8400"/>
          <w:sz w:val="32"/>
          <w:szCs w:val="32"/>
          <w:u w:val="none"/>
          <w:shd w:fill="auto" w:val="clear"/>
          <w:vertAlign w:val="baseline"/>
          <w:rtl w:val="0"/>
        </w:rPr>
        <w:t xml:space="preserve">ว่าที่ร้อยตรีชัชวาลย์ เกตุแก้ว วิทยาศาสตรมหาบัณฑิตกิตติมศักดิ์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8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800"/>
          <w:sz w:val="32"/>
          <w:szCs w:val="32"/>
          <w:u w:val="none"/>
          <w:shd w:fill="auto" w:val="clear"/>
          <w:vertAlign w:val="baseline"/>
          <w:rtl w:val="0"/>
        </w:rPr>
        <w:t xml:space="preserve">สาขาวิชา พืชศาสตร์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2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a200"/>
          <w:sz w:val="34"/>
          <w:szCs w:val="34"/>
          <w:u w:val="none"/>
          <w:shd w:fill="auto" w:val="clear"/>
          <w:vertAlign w:val="baseline"/>
          <w:rtl w:val="0"/>
        </w:rPr>
        <w:t xml:space="preserve">ว่าที่ร้อยตรีชัชวาลย์ เกตุแก้ว สําเร็จการศึกษาระดับประกาศนียบัตร วิชาชีพชั้นต้น และระดับประกาศนียบัตรวิชาชีพชั้นสูง จากวิทยาลัยเกษตรกรรม ชลบุรี ในปีพุทธศักราช ๒๕๒๘ สําเร็จระดับปริญญาตรี สาขาวิชาบริหารธุรกิจ คณะธุรกิจการเกษตร จากมหาวิทยาลัยแม่โจ้ ในปีพุทธศักราช ๒๕๒๙ และระดับ ประกาศนียบัตร ด้านภาษาญี่ปุ่นและธุรกิจ จากโรงเรียนสอนภาษานานาชาติริวกิว และมหาวิทยาลัยริวกิว ประเทศญี่ปุ่น ในปีพุทธศักราช ๒๕๓๔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d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9d00"/>
          <w:sz w:val="30"/>
          <w:szCs w:val="30"/>
          <w:u w:val="none"/>
          <w:shd w:fill="auto" w:val="clear"/>
          <w:vertAlign w:val="baseline"/>
          <w:rtl w:val="0"/>
        </w:rPr>
        <w:t xml:space="preserve">ด้านงานประจํา ว่าที่ร้อยตรีชัชวาลย์ เกตุแก้ว ได้ดํารงตําแหน่งประธาน บริษัทสยามไทโยฟาร์มจํากัด จังหวัดสมุทรสาคร อีกทั้งยังได้ดํารงตําแหน่ง กรรมการสหกรณ์ผู้ประกอบการสวนกล้วยไม้ไทย และกรรมการสมาคมผู้ส่งออก กล้วยไม้ไทยรวมถึงเป็นที่ปรึกษาสมาคมผู้ประกอบการสวนกล้วยไม้ไทย ที่ปรึกษา ศูนย์ส่งเสริมและพัฒนาอาชีพการเกษตร จังหวัดสมุทรสาคร และเป็นที่ปรึกษา สมาคมริวกิว - สยามสัมพันธ์ โอกินาวา ประเทศญี่ปุ่น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ด้านผลงานทางวิชาการ ว่าที่ร้อยตรีชัชวาลย์ เกตุแก้ว ได้เป็นผู้คิดค้นและ พัฒนากล้วยไม้สายพันธุ์หวายโซนีน่า (แอนนี่น่า) ไทโย สีชมพูอ่อน และหวายนา ตาลีไทโยสีโอโรสอ่อน เพื่อเป็นสินค้าส่งออกไปยังประเทศญี่ปุ่น อีกทั้งยังได้คิดค้น และปรับปรุง โรงรมยาดอกกล้วยไม้จากผู้รมพลาสติกเป็นห้องปูนซีเมนต์ และพัฒนาจนกระทั่งเป็นห้องเป็นที่นิยมใช้กันในปัจจุบัน นอกจากนี้ ยังได้คิดค้น และปรับปรุงโรงเรือนกล้วยไม้ที่ใช้ตาข่ายคลุมหลังคาแทนไม้รวก โรงเรือนปลูก กล้วยไม้แบบ “เสาปูนทรงสูง” และโรงเรือนปลูกกล้วยไม้แบบเพิงหมาแหงนระบายลม “หลังคาไทโย” ที่ใช้กัน อย่างแพร่หลายในปัจจุบัน ตลอดจนเป็นผู้ริเริ่มและ ผลักดันให้เกิดการจัดตั้งสหกรณ์ ผู้ประกอบการกล้วยไม้ไทย และยังได้เคยเป็น นักวิจัยโครงการศึกษาศักยภาพ กล้วยไม้ไทยในตลาดญี่ปุ่น ร่วมกับนักวิจัย เศรษฐกิจเกษตร สํานักงานเศรษฐกิจการเกษตร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