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e00"/>
          <w:sz w:val="18"/>
          <w:szCs w:val="18"/>
          <w:u w:val="none"/>
          <w:shd w:fill="auto" w:val="clear"/>
          <w:vertAlign w:val="baseline"/>
          <w:rtl w:val="0"/>
        </w:rPr>
        <w:t xml:space="preserve">๑๕๒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88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a00"/>
          <w:sz w:val="26"/>
          <w:szCs w:val="26"/>
          <w:u w:val="none"/>
          <w:shd w:fill="auto" w:val="clear"/>
          <w:vertAlign w:val="baseline"/>
          <w:rtl w:val="0"/>
        </w:rPr>
        <w:t xml:space="preserve">พิธีพระราชทานปริญญาบัตร | มหาวิทยาลัยแม่โจ้ ครั้งที่ ๓๔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100"/>
          <w:sz w:val="30"/>
          <w:szCs w:val="30"/>
          <w:u w:val="none"/>
          <w:shd w:fill="auto" w:val="clear"/>
          <w:vertAlign w:val="baseline"/>
          <w:rtl w:val="0"/>
        </w:rPr>
        <w:t xml:space="preserve">นอกจากการประสบความสําเร็จในอาชีพการงานแล้วนายประดิษฐ์ ชัยยะคํา ยังได้เป็นผู้ดํารงตนเพื่อประโยชน์แก่สังคม เช่น การเป็นประธานหาทุนสร้างวัดพระศรี รัฐชิคาโก้ ประเทศสหรัฐอเมริกา อีกทั้งยังบําเพ็ญประโยชน์ต่อสถาบันที่เคยศึกษา โดยเฉพาะมหาวิทยาลัยแม่โจ้ ทั้งการเป็นผู้ดูแลและเป็นผู้จัดตั้งศูนย์ประสานงาน ให้คําปรึกษาและช่วยเหลือนักศึกษาไทยที่มาศึกษาต่อในประเทศสหรัฐอเมริกา อีกทั้ง ยังได้สละรายได้บางส่วนสนับสนุนทุนการศึกษาแก่นักศึกษาแม่โจ้ที่เรียนดีแต่ขาดแคลน ทุนทรัพย์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9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นายประดิษฐ์ ชัยยะคํา เป็นผู้ประสบผลสําเร็จอย่างยอดเยี่ยมในงาน วิชาชีพจนปรากฏเป็นที่ยอมรับ เป็นประโยชน์และแบบอย่างที่ดีแก่คนทั่วไป อีกทั้ง ยังเป็นผู้อุทิศความรู้ความสามารถ ตลอดจนเวลาและทรัพย์สินของตน เพื่อคุณประโยชน์แก่สังคมและสถาบันการศึกษา นับได้ว่านายประดิษฐ์ ชัยยะคํา เป็นผู้มีเกียรติประวัติถึงพร้อมด้วยคุณสมบัติอันเหมาะสม สมควรได้รับการสดุดี เกียรติคุณ เป็นศิษย์เก่าดีเด่นของมหาวิทยาลัยแม่โจ้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