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พิธีพระราsทานปริญญาบัตร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2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  <w:rtl w:val="0"/>
        </w:rPr>
        <w:t xml:space="preserve">นายลลิต ถนอมสิงห์ ปรัชญาดุษฎีบัณฑิตกิตติมศักดิ์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700"/>
          <w:sz w:val="32"/>
          <w:szCs w:val="32"/>
          <w:u w:val="none"/>
          <w:shd w:fill="auto" w:val="clear"/>
          <w:vertAlign w:val="baseline"/>
          <w:rtl w:val="0"/>
        </w:rPr>
        <w:t xml:space="preserve">สาขาวิชาการพัฒนาภูมิสังคมอย่างยั่งยืน นายลลิต ถนอมสิงห์ สําเร็จการศึกษาในระดับปริญญาตรี จากมหาวิทยาลัยกรุงเทพ และปริญญาโทจาก Angelo State University Angelo ประเทศสหรัฐอเมริกา นอกจากนี้ ยังได้เข้ารับการฝึกอบรมเสริมหลักสูตรการเมือง การปกครองในระบอบประชาธิปไตยสําหรับนักบริหารระดับสูงรุ่นที่ ๑๐ สถาบันพระปกเกล้า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6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ในด้านงานประจํา นายลลิต ถนอมสิงห์ ได้ดํารงตําแหน่ง ผู้ช่วยเลขาธิการ มูลนิธิชัยพัฒนา สํานักงานมูลนิธิชัยพัฒนา และผู้อํานวยการสํานักศึกษาการพัฒนา ตามแนวพระราชดําริและกิจกรรมพิเศษ สํานักงานคณะกรรมการพิเศษ เพื่อประสานงานโครงการอันเนื่องมาจากพระราชดําริ ได้รับราชการด้วยความอุตสาหะ และเจริญก้าวหน้าในหน้าที่การงานอย่างต่อเนื่องเป็นลําดับ จนสามารถสั่งสม องค์ความรู้ด้วยการปฏิบัติจริง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5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ในด้านงานวิชาการ นายลลิต ถนอมสิงห์ ได้อุทิศตนต่อวงการการศึกษา ได้เป็นคณะทํางานพิจารณาแนวทางในการจัดสรรทุนวิจัยนวมินทร์ โครงการ ทุนวิจัยนวมินทร์ ซึ่งเป็นความร่วมมือระหว่าง สํานักงานคณะกรรมการวิจัยแห่งชาติ กับสํานักงานคณะกรรมการพิเศษ เพื่อประสานงานโครงการอันเนื่องมาจาก พระราชดําริ และได้เป็นอาจารย์พิเศษในสถาบันอุดมศึกษาต่าง ๆ อาทิ หลักสูตรการจัดการสหภาคบริหารธุรกิจมหาบัณฑิต มหาวิทยาลัยบูรพา หลักสูตรวิทยาศาสตรมหาบัณฑิต สาขาวิชาการพัฒนาภูมิสังคมอย่างยั่งยืน คณะผลิตกรรมการเกษตร มหาวิทยาลัยแม่โจ้ ตลอดจนได้เป็นกําลังสําคัญ ในการประสานงาน และดํารงตําแหน่งผู้ทรงคุณวุฒิในการจัดทําหลักสูตร วิทยาศาสตรมหาบัณฑิต สาขาวิชาการพัฒนาภูมิสังคมอย่างยั่งยืน ซึ่งเป็นหลักสูตร ที่น้อมนําแนวทางการพัฒนาตามพระราชดําริ มาจัดการเรียนการสอน ตลอดจน ประสานงานให้ผู้ทรงคุณวุฒิภายนอกมาเป็นอาจารย์พิเศษในหลักสูตรดังกล่าว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