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1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900"/>
          <w:sz w:val="18"/>
          <w:szCs w:val="18"/>
          <w:u w:val="none"/>
          <w:shd w:fill="auto" w:val="clear"/>
          <w:vertAlign w:val="baseline"/>
          <w:rtl w:val="0"/>
        </w:rPr>
        <w:t xml:space="preserve">วันอังคารที่ ๑๙ เดือนกุมภาพันธ์ พ.ศ. ๒๕๕๖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700"/>
          <w:sz w:val="30"/>
          <w:szCs w:val="30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800"/>
          <w:sz w:val="30"/>
          <w:szCs w:val="30"/>
          <w:u w:val="none"/>
          <w:shd w:fill="auto" w:val="clear"/>
          <w:vertAlign w:val="baseline"/>
          <w:rtl w:val="0"/>
        </w:rPr>
        <w:t xml:space="preserve">นายพัฒน์ อภัยมูล วิทยาศาสตรมหาบัณฑิตกิตติมศักดิ์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0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สาขาวิชาพืชสวน นายพัฒน์ อภัยมูล ปัจจุบันอายุ ๕๘ ปี เป็นเกษตรกร หมู่ ๕ ตําบลแม่ทา กิ่งอําเภอแม่ออน จังหวัดเชียงใหม่ ประกอบอาชีพเกษตรกรรมด้วยการนําแนวคิด เศรษฐกิจพอเพียงของพระบาทสมเด็จพระเจ้าอยู่หัว มาใช้ในการดําเนินชีวิต เป็นเกษตรกรที่ควรนํามาเป็นแบบอย่าง ด้วยแนวคิดที่เชื่อมั่นว่า อาชีพเกษตรกร เป็นอาชีพที่มั่นคงเพราะเป็นผู้สร้างอาหาร สามารถสร้างรายได้เพื่อเลี้ยงครอบครัว มีอิสระทางความคิดของตนเอง ช่วยให้เป็นผู้รู้จักบริหารเวลา สร้างครอบครัว ที่อบอุ่นจากการช่วยกันทํากิจกรรมต่าง ๆ ในครอบครัว และมุ่งมั่นพัฒนาการเกษตร ของตน ส่งผลให้เป็นที่ยอมรับของบุคคลในชุมชน และขยายสู่สังคมในระดับชาติ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900"/>
          <w:sz w:val="30"/>
          <w:szCs w:val="30"/>
          <w:u w:val="none"/>
          <w:shd w:fill="auto" w:val="clear"/>
          <w:vertAlign w:val="baseline"/>
          <w:rtl w:val="0"/>
        </w:rPr>
        <w:t xml:space="preserve">นายพัฒน์ อภัยมูล ยังชีพด้วยการเป็นเกษตรกรผู้มีความสุข ได้รับเชิญ จากองค์กรทั้งภายในและนอกประเทศ ให้เป็นวิทยากรด้านการดํารงชีวิต ในฐานะผู้มีความสุขจากอาชีพเกษตรกร และได้รับความไว้วางใจจากชุมชนให้เป็น ตัวแทนกลุ่ม อาทิ ได้รับคัดเลือกเป็นประธานกลุ่มเกษตรกรยั่งยืนของบ้านบ่อธาร เป็นประธานเครือข่ายคณะกรรมการกลางแม่ทาร่วมกับเครือข่ายต่าง ๆ ทั่วประเทศ เพื่อผลักดันนโยบายรัฐ เรื่อง ป่าชุมชนและเกษตรกรรมยั่งยืน เป็นกรรมการผู้แทน เจรจากับรัฐบาล กระทั่งได้รับงบประมาณดําเนินการ โดยการนําร่องเพื่อพัฒนา เกษตรกรรมยังยืนของเกษตรกรรายย่อย ได้รับคัดเลือกเป็นกรรมการมูลนิธิ เกษตรกรรมยังยืนแห่งประเทศไทย ได้รับเลือกเป็นกรรมการกองทุนโครงการ นําร่องภูมินิเวศน์ เชียงใหม่-ลําพูน ได้รับเลือกเป็นผู้อํานวยการสถาบันเรียนรู้ ทรัพยากรและเกษตรกรรมยั่งยืนแม่ทา กระทั่งสามารถขยายแนวคิดเกษตรยั่งยืน สู่คนภายนอกชุมชน รวมทั้งบุคคลและองค์กรต่างชาติที่เข้ามาศึกษาดูงานในชุมชน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900"/>
          <w:sz w:val="18"/>
          <w:szCs w:val="18"/>
          <w:u w:val="none"/>
          <w:shd w:fill="auto" w:val="clear"/>
          <w:vertAlign w:val="baseline"/>
          <w:rtl w:val="0"/>
        </w:rPr>
        <w:t xml:space="preserve">นอกจากการเป็นตัวแทนของหมู่บ้านในด้านการเกษตรแล้ว นายพัฒน์ อภัยมูล ยังได้เผยแพร่ผลงานของตนเพื่อประโยชน์แก่สาธารณชนในหลายด้าน อาทิ ได้รับเชิญจากองค์กรต่างประเทศให้เป็นวิทยากรด้านการดํารงชีวิตในฐานะ บุคคลที่มีความสุขจากอาชีพเกษตรกร เป็นวิทยากร เรื่อง “การดําเนินชีวิต ตามแนวปรัชญาของเศรษฐกิจพอเพียงแห่งองค์พระบาทสมเด็จพระเจ้าอยู่หัว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