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8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พิธีพระรารทานปริญญาบัตร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7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18100"/>
          <w:sz w:val="18"/>
          <w:szCs w:val="18"/>
          <w:u w:val="none"/>
          <w:shd w:fill="auto" w:val="clear"/>
          <w:vertAlign w:val="baseline"/>
          <w:rtl w:val="0"/>
        </w:rPr>
        <w:t xml:space="preserve">ดวด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8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นายชนินทร์ วงษ์แสง ศิษย์เก่าแม่โจ้ดีเด่น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6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6c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c00"/>
          <w:sz w:val="30"/>
          <w:szCs w:val="30"/>
          <w:u w:val="none"/>
          <w:shd w:fill="auto" w:val="clear"/>
          <w:vertAlign w:val="baseline"/>
          <w:rtl w:val="0"/>
        </w:rPr>
        <w:t xml:space="preserve">นายชนินทร์ วงษ์แสง สําเร็จการศึกษาระดับปริญญาตรี สาขาส่งเสริม การเกษตร สถาบันเทคโนโลยีการเกษตรแม่โจ้ เป็นศิษย์เก่าแม่โจ้ รุ่นที่ ๔๗ เป็นบุคคล ผู้นําความรู้ที่ได้รับจากมหาวิทยาลัยแม่โจ้ ไปใช้ในการประกอบอาชีพ และการปฏิบัติงานอย่างเต็มความสามารถ โดยเคยดํารงตําแหน่งหัวหน้าฝ่ายไร่ คู่สัญญา โรงงานน้ําตาลมิตรผล รับราชการเป็นอาจารย์วิทยาลัยเกษตรกรรมสารคาม และอาจารย์วิทยาลัยเกษตรกรรมชัยภูมิ ตามลําดับ ปัจจุบันประกอบอาชีพส่วนตัว คือ เป็นประธานกรรมการโรงงานปุ๋ยแม่โจ้การเกษตร (ปุ๋ยอินทรีย์) และกิจการ รีสอร์ทบ้านภูสะแกราช อําเภอวังน้ําเขียว จังหวัดนครราชสีมา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200"/>
          <w:sz w:val="18"/>
          <w:szCs w:val="18"/>
          <w:u w:val="none"/>
          <w:shd w:fill="auto" w:val="clear"/>
          <w:vertAlign w:val="baseline"/>
          <w:rtl w:val="0"/>
        </w:rPr>
        <w:t xml:space="preserve">นายชนินทร์ วงษ์แสง ได้นําความรู้ด้านเกษตรกรรมมาใช้ประกอบธุรกิจส่วนตัว อีกทั้งเผยแพร่ความรู้สู่สังคม อาทิ เป็นวิทยากรบรรยายด้านปุ๋ยอินทรีย์แก่เกษตรกร เป็นวิทยากรให้แก่เกษตรกรผู้ปลูกอ้อยของโรงงานน้ําตาล จังหวัดสุรินทร์ นอกจากนี้ ยังเป็นผู้ส่งเสริมการเกษตรอินทรีย์อีกด้วย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d00"/>
          <w:sz w:val="18"/>
          <w:szCs w:val="18"/>
          <w:u w:val="none"/>
          <w:shd w:fill="auto" w:val="clear"/>
          <w:vertAlign w:val="baseline"/>
          <w:rtl w:val="0"/>
        </w:rPr>
        <w:t xml:space="preserve">นายชนินทร์ วงษ์แสง มีผลงานด้านอาชีพซึ่งแสดงถึงความสําเร็จ เป็นแบบอย่างที่ดี อาทิ จัดตั้งโรงงานปุ๋ยอินทรีย์แม่โจ้การเกษตร จัดทําโครงการ คืนผืนป่าให้แผ่นดิน ทําโครงการผลิตลําไยอินทรีย์เพื่อการส่งออก และโดยเฉพาะอย่างยิ่ง ด้านการผลิตปุ๋ยอินทรีย์ (มูลไก่) และจําหน่ายให้เกษตรกรใช้ทดแทนปุ๋ยเคมี เพื่อช่วยในการปรับปรุงและปรับสภาพของดินให้มีความสมบูรณ์ ไม่น้อยกว่า ปีละ ๒๕๐,๐๐๐ ไร่ เป็นการเพิ่มผลผลิตพืชและช่วยให้เกษตรกรมีรายได้สูงขึ้น ลดการนําเข้าปุ๋ยเคมีจากต่างประเทศ นับว่า เป็นบุคคลผู้มีส่วนช่วยใน การพัฒนาเกษตรกร และเกษตรกรรมของประเทศชาติได้อย่างดีเลิศ นอกจากนี้ ได้ทูลเกล้าฯ ถวายทุนสนับสนุนโครงการอนุรักษ์พันธุ์พืช แด่สมเด็จพระเทพรัตนราชสุดาฯ สยามบรมราชกุมารี ณ มหาวิทยาลัยแม่โจ้ ในปีพุทธศักราช ๒๕๕๕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c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นายชนินทร์ วงษ์แสง เป็นผู้ประสบความสําเร็จอย่างยอดเยี่ยม ในงานวิชาชีพด้านการเกษตร จนปรากฏเป็นที่ยอมรับ เป็นประโยชน์และแบบอย่างที่ดี แก่คนทั่วไป อีกทั้งเป็นผู้อุทิศความสามารถของตนเพื่อคุณประโยชน์แก่สังคมและ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