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6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800"/>
          <w:sz w:val="18"/>
          <w:szCs w:val="18"/>
          <w:u w:val="none"/>
          <w:shd w:fill="auto" w:val="clear"/>
          <w:vertAlign w:val="baseline"/>
          <w:rtl w:val="0"/>
        </w:rPr>
        <w:t xml:space="preserve">นักเรียนชั้นประถมศึกษา ในวันประถมศึกษาแห่งชาติ นอกจากนั้น ยังเป็นประธาน คณะกรรมการวิทยาลัยประมงสมุทรสาคร และเป็นผู้ร่วมก่อตั้งวิทยาลัยชุมชน จังหวัดสมุทรสาคร อีกด้วย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c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นายปรีชา ศิริแสงอาร์พี เป็นผู้มีความรู้ความเชี่ยวชาญด้าน การบริหารธุรกิจ จนประสบความสําเร็จอย่างโดดเด่นในวิชาชีพ เป็นผู้อุทิศตน สร้างคุณประโยชน์ให้แก่สังคมและประเทศชาติ จนเป็นที่ยอมรับและเป็นแบบอย่าง ที่ดีแก่คนทั่วไป นับเป็นบุคคลที่มีเกียรติประวัติและคุณสมบัติเหมาะสม สมควร ได้รับพระราชทานปริญญา ปรัชญาดุษฎีบัณฑิตกิตติมศักดิ์ สาขาวิชาบริหารธุรกิจ เพื่อเป็นเกียรติประวัติสืบไป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afac00"/>
          <w:sz w:val="18"/>
          <w:szCs w:val="18"/>
          <w:u w:val="none"/>
          <w:shd w:fill="auto" w:val="clear"/>
          <w:vertAlign w:val="baseline"/>
          <w:rtl w:val="0"/>
        </w:rPr>
        <w:t xml:space="preserve">២៦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