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1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200"/>
          <w:sz w:val="36"/>
          <w:szCs w:val="36"/>
          <w:u w:val="none"/>
          <w:shd w:fill="auto" w:val="clear"/>
          <w:vertAlign w:val="baseline"/>
          <w:rtl w:val="0"/>
        </w:rPr>
        <w:t xml:space="preserve">15 เชียงใหม่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5d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5d400"/>
          <w:sz w:val="36"/>
          <w:szCs w:val="36"/>
          <w:u w:val="none"/>
          <w:shd w:fill="auto" w:val="clear"/>
          <w:vertAlign w:val="baseline"/>
          <w:rtl w:val="0"/>
        </w:rPr>
        <w:t xml:space="preserve">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2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200"/>
          <w:sz w:val="22"/>
          <w:szCs w:val="22"/>
          <w:u w:val="none"/>
          <w:shd w:fill="auto" w:val="clear"/>
          <w:vertAlign w:val="baseline"/>
          <w:rtl w:val="0"/>
        </w:rPr>
        <w:t xml:space="preserve">- เสด็จไปประทับพักพระอิริยาบถ ณ ห้องรับรอง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700"/>
          <w:sz w:val="22"/>
          <w:szCs w:val="22"/>
          <w:u w:val="none"/>
          <w:shd w:fill="auto" w:val="clear"/>
          <w:vertAlign w:val="baseline"/>
          <w:rtl w:val="0"/>
        </w:rPr>
        <w:t xml:space="preserve">(ประมาณ ๒๐ นาที) - เสด็จออกจากห้องรับรองเข้าภายในห้องพิธีพระราชทานปริญญาบัตร - ประทับพระเก้าอี้ที่เดิม - คณบดีคณะผลิตกรรมการเกษตร ผู้อํานวยการวิทยาลัยบริหารศาสตร์ คณบดีคณะศิลปศาสตร์ คณบดีคณะบริหารธุรกิจ กราบทูลเบิกผู้สําเร็จการศึกษา เข้ารับพระราชทานปริญญา (จํานวน ๕๓๓ ราย) - สมเด็จพระเจ้าลูกเธอ เจ้าฟ้าจุฬาภรณวลัยลักษณ์ อัครราชกุมารี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000"/>
          <w:sz w:val="24"/>
          <w:szCs w:val="24"/>
          <w:u w:val="none"/>
          <w:shd w:fill="auto" w:val="clear"/>
          <w:vertAlign w:val="baseline"/>
          <w:rtl w:val="0"/>
        </w:rPr>
        <w:t xml:space="preserve">พระราชทานปริญญาบัตรแก่ผู้สําเร็จการศึกษา (ตามลําดับ) (พระสงฆ์เจริญชัยมงคลคาถา) - เสด็จไปประทับพักพระอิริยาบถ ณ ห้องรับรอง (ประมาณ ๒๐ นาที) - เสด็จออกจากห้องรับรองเข้าภายในห้องพิธีพระราชทานปริญญาบัตร - ประทับพระเก้าอี้ที่เดิม - คณบดีคณะบริหารธุรกิจ กราบทูลเบิกผู้สําเร็จการศึกษาเข้ารับ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800"/>
          <w:sz w:val="26"/>
          <w:szCs w:val="26"/>
          <w:u w:val="none"/>
          <w:shd w:fill="auto" w:val="clear"/>
          <w:vertAlign w:val="baseline"/>
          <w:rtl w:val="0"/>
        </w:rPr>
        <w:t xml:space="preserve">พระราชทานปริญญา (จํานวน ๕๐๔ ราย) - สมเด็จพระเจ้าลูกเธอ เจ้าฟ้าจุฬาภรณวลัยลักษณ์ อัครราชกุมารี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300"/>
          <w:sz w:val="24"/>
          <w:szCs w:val="24"/>
          <w:u w:val="none"/>
          <w:shd w:fill="auto" w:val="clear"/>
          <w:vertAlign w:val="baseline"/>
          <w:rtl w:val="0"/>
        </w:rPr>
        <w:t xml:space="preserve">พระราชทานปริญญาบัตรแก่ผู้สําเร็จการศึกษา (ตามลําดับ) (พระสงฆ์เจริญชัยมงคลคาถา) - เสด็จไปประทับพักพระอิริยาบถ ณ ห้องรับรอง (ประมาณ ๒๐ นาที) - เสด็จออกจากห้องรับรองเข้าภายในห้องพิธีพระราชทานปริญญาบัตร - ประทับพระเก้าอี้ที่เดิม - รองอธิการบดีฝ่ายพัฒนานักศึกษาและศิษย์เก่าสัมพันธ์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100"/>
          <w:sz w:val="24"/>
          <w:szCs w:val="24"/>
          <w:u w:val="none"/>
          <w:shd w:fill="auto" w:val="clear"/>
          <w:vertAlign w:val="baseline"/>
          <w:rtl w:val="0"/>
        </w:rPr>
        <w:t xml:space="preserve">กราบทูลเบิกศิษย์เก่าแม่โจดีเด่นเข้ารับพระราชทานโล่ จํานวน 5 ราย (ตามลําดับ) - พันเอกชูโชติ กีฬาแปง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000"/>
          <w:sz w:val="24"/>
          <w:szCs w:val="24"/>
          <w:u w:val="none"/>
          <w:shd w:fill="auto" w:val="clear"/>
          <w:vertAlign w:val="baseline"/>
          <w:rtl w:val="0"/>
        </w:rPr>
        <w:t xml:space="preserve">ศิษย์เก่าแม่โจ้รุ่น ๔๖ - รองศาสตราจารย์วีระพล ทองมา ศิษย์เก่าแม่โจ้รุ่น ๔๙ - นายไพบูลย์ อําพันมาก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b00"/>
          <w:sz w:val="28"/>
          <w:szCs w:val="28"/>
          <w:u w:val="none"/>
          <w:shd w:fill="auto" w:val="clear"/>
          <w:vertAlign w:val="baseline"/>
          <w:rtl w:val="0"/>
        </w:rPr>
        <w:t xml:space="preserve">ศิษย์เก่าแม่โจ้รุ่น ๔๙ - นายสิทธิ์ แสงน้อย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e00"/>
          <w:sz w:val="24"/>
          <w:szCs w:val="24"/>
          <w:u w:val="none"/>
          <w:shd w:fill="auto" w:val="clear"/>
          <w:vertAlign w:val="baseline"/>
          <w:rtl w:val="0"/>
        </w:rPr>
        <w:t xml:space="preserve">ศิษย์เก่าแม่โจ้รุ่น ๕๐ - นายวิโรจน์ ซินฝัน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500"/>
          <w:sz w:val="26"/>
          <w:szCs w:val="26"/>
          <w:u w:val="none"/>
          <w:shd w:fill="auto" w:val="clear"/>
          <w:vertAlign w:val="baseline"/>
          <w:rtl w:val="0"/>
        </w:rPr>
        <w:t xml:space="preserve">ศิษย์เก่าแม่โจ้รุ่น ๕๑ - ผู้ช่วยศาสตราจารย์พาวิน มะโนชัย ศิษย์เก่าแม่โจ้รุ่น ๕๑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0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0a100"/>
          <w:sz w:val="18"/>
          <w:szCs w:val="18"/>
          <w:u w:val="none"/>
          <w:shd w:fill="auto" w:val="clear"/>
          <w:vertAlign w:val="baseline"/>
          <w:rtl w:val="0"/>
        </w:rPr>
        <w:t xml:space="preserve">๑๗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