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c00"/>
          <w:sz w:val="18"/>
          <w:szCs w:val="18"/>
          <w:u w:val="none"/>
          <w:shd w:fill="auto" w:val="clear"/>
          <w:vertAlign w:val="baseline"/>
          <w:rtl w:val="0"/>
        </w:rPr>
        <w:t xml:space="preserve">เสี 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c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b00"/>
          <w:sz w:val="18"/>
          <w:szCs w:val="18"/>
          <w:u w:val="none"/>
          <w:shd w:fill="auto" w:val="clear"/>
          <w:vertAlign w:val="baseline"/>
          <w:rtl w:val="0"/>
        </w:rPr>
        <w:t xml:space="preserve">กรทย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c7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c7c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๒๗ วันที่ ๑๙-๒๐ กุมภาพันธ์ พ.ศ. ๒๕๕๘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3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3c000"/>
          <w:sz w:val="18"/>
          <w:szCs w:val="18"/>
          <w:u w:val="none"/>
          <w:shd w:fill="auto" w:val="clear"/>
          <w:vertAlign w:val="baseline"/>
          <w:rtl w:val="0"/>
        </w:rPr>
        <w:t xml:space="preserve">MAJ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6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4c100"/>
          <w:sz w:val="18"/>
          <w:szCs w:val="18"/>
          <w:u w:val="none"/>
          <w:shd w:fill="auto" w:val="clear"/>
          <w:vertAlign w:val="baseline"/>
          <w:rtl w:val="0"/>
        </w:rPr>
        <w:t xml:space="preserve">ตุ 2.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9a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900"/>
          <w:sz w:val="18"/>
          <w:szCs w:val="18"/>
          <w:u w:val="none"/>
          <w:shd w:fill="auto" w:val="clear"/>
          <w:vertAlign w:val="baseline"/>
          <w:rtl w:val="0"/>
        </w:rPr>
        <w:t xml:space="preserve">ยงเบน ALIEN ELIT 366 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3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300"/>
          <w:sz w:val="26"/>
          <w:szCs w:val="26"/>
          <w:u w:val="none"/>
          <w:shd w:fill="auto" w:val="clear"/>
          <w:vertAlign w:val="baseline"/>
          <w:rtl w:val="0"/>
        </w:rPr>
        <w:t xml:space="preserve">เพ็ญกรณียกิจด้วยความคิดริเริ่มจนเกิดประโยชน์ต่อสังคม และทําคุณประโยชน์สําคัญให้แก่สถาบันเป็นอเนกประการ นับเป็นบุคคลที่มี เกียรติประวัติและมีคุณสมบัติเหมาะสมอย่างยิ่ง สมควรได้รับพระราชทานปริญญา วิทยาศาสตรดุษฎีบัณฑิตกิตติมศักดิ์ สาขาวิชาการพัฒนาภูมิสังคมอย่างยั่งยืน เพื่อเป็นเกียรติประวัติสืบไป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a200"/>
          <w:sz w:val="18"/>
          <w:szCs w:val="18"/>
          <w:u w:val="none"/>
          <w:shd w:fill="auto" w:val="clear"/>
          <w:vertAlign w:val="baseline"/>
          <w:rtl w:val="0"/>
        </w:rPr>
        <w:t xml:space="preserve">๕๒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