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b00"/>
          <w:sz w:val="18"/>
          <w:szCs w:val="18"/>
          <w:u w:val="none"/>
          <w:shd w:fill="auto" w:val="clear"/>
          <w:vertAlign w:val="baseline"/>
          <w:rtl w:val="0"/>
        </w:rPr>
        <w:t xml:space="preserve">61ล 86)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3b900"/>
          <w:sz w:val="18"/>
          <w:szCs w:val="18"/>
          <w:u w:val="none"/>
          <w:shd w:fill="auto" w:val="clear"/>
          <w:vertAlign w:val="baseline"/>
          <w:rtl w:val="0"/>
        </w:rPr>
        <w:t xml:space="preserve">วิทยา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f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fa000"/>
          <w:sz w:val="18"/>
          <w:szCs w:val="18"/>
          <w:u w:val="none"/>
          <w:shd w:fill="auto" w:val="clear"/>
          <w:vertAlign w:val="baseline"/>
          <w:rtl w:val="0"/>
        </w:rPr>
        <w:t xml:space="preserve">- มหา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7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8f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9300"/>
          <w:sz w:val="18"/>
          <w:szCs w:val="18"/>
          <w:u w:val="none"/>
          <w:shd w:fill="auto" w:val="clear"/>
          <w:vertAlign w:val="baseline"/>
          <w:rtl w:val="0"/>
        </w:rPr>
        <w:t xml:space="preserve">MAC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5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5a200"/>
          <w:sz w:val="18"/>
          <w:szCs w:val="18"/>
          <w:u w:val="none"/>
          <w:shd w:fill="auto" w:val="clear"/>
          <w:vertAlign w:val="baseline"/>
          <w:rtl w:val="0"/>
        </w:rPr>
        <w:t xml:space="preserve">PsITY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8e00"/>
          <w:sz w:val="18"/>
          <w:szCs w:val="18"/>
          <w:u w:val="none"/>
          <w:shd w:fill="auto" w:val="clear"/>
          <w:vertAlign w:val="baseline"/>
          <w:rtl w:val="0"/>
        </w:rPr>
        <w:t xml:space="preserve">"O UNIVERS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พระราชทานปริญญาบัตรแก่ผู้สําเร็จการศึกษา (ตามลําดับ) (พระสงฆ์เจริญชัยมงคลคาถา) - เสด็จไปประทับพักพระอิริยาบถ ณ ห้องรับรอง (ประมาณ ๒๐ นาที) - เสด็จออกจากห้องรับรองไปยังห้องพิธีพระราชทานปริญญาบัตร ประทับพระเก้าอี้ที่เดิม ผู้อํานวยการมหาวิทยาลัยแม่โจ้-แพร่ เฉลิมพระเกียรติ ผู้อํานวยการมหาวิทยาลัยแม่โจ้-ชุมพร คณบดีคณะสัตวศาสตร์ และเทคโนโลยี กราบทูลเบิกผู้สําเร็จการศึกษา เข้ารับพระราชทานปริญญา (จํานวน ๕๗๑ ราย)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พระราชทานปริญญาบัตรแก่ผู้สําเร็จการศึกษา (ตามลําดับ) (พระสงฆ์เจริญชัยมงคลคาถา) - ผู้ได้รับพระราชทานปริญญาบัตรกล่าวคําปฏิญาณตน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พระราชทานพระโอวาท (จบพระโอวาท/ดนตรีบรรเลงเพลงสรรเสริญพระบารมี) - เสด็จออกจากห้องพิธีพระราชทานปริญญาบัตร ไปยังห้องรับรอง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(ดนตรีบรรเลงเพลงสรรเสริญพระบารมี) - ทรงเปลี่ยนฉลองพระองค์ครุย - เสด็จออกจากห้องรับรอง - ประทับรถยนต์พระที่นั่งเสด็จกลับ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(วงดุริยางค์บรรเลงเพลงสรรเสริญพระบารมี) - ประทับรถยนต์พระที่นั่งเสด็จไปยังท่าอากาศยานนานาชาติเชียงใหม่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เวลา ๑๑.๐๐ น.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การแต่งกาย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: ข้าราชการในพื้นที่ แต่งเครื่องแบบปกติขาว ไว้ทุกข์ : ข้าราชการในพระองค์ แต่งเครื่องแบบปกติกากีคอตั้ง ไว้ทุกข์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-๑๗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