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7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7a200"/>
          <w:sz w:val="18"/>
          <w:szCs w:val="18"/>
          <w:u w:val="none"/>
          <w:shd w:fill="auto" w:val="clear"/>
          <w:vertAlign w:val="baseline"/>
          <w:rtl w:val="0"/>
        </w:rPr>
        <w:t xml:space="preserve">ลข66 มก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a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aa800"/>
          <w:sz w:val="18"/>
          <w:szCs w:val="18"/>
          <w:u w:val="none"/>
          <w:shd w:fill="auto" w:val="clear"/>
          <w:vertAlign w:val="baseline"/>
          <w:rtl w:val="0"/>
        </w:rPr>
        <w:t xml:space="preserve">สวทย2.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ac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๒๕20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200"/>
          <w:sz w:val="18"/>
          <w:szCs w:val="18"/>
          <w:u w:val="none"/>
          <w:shd w:fill="auto" w:val="clear"/>
          <w:vertAlign w:val="baseline"/>
          <w:rtl w:val="0"/>
        </w:rPr>
        <w:t xml:space="preserve">4 N” ม9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9e00"/>
          <w:sz w:val="18"/>
          <w:szCs w:val="18"/>
          <w:u w:val="none"/>
          <w:shd w:fill="auto" w:val="clear"/>
          <w:vertAlign w:val="baseline"/>
          <w:rtl w:val="0"/>
        </w:rPr>
        <w:t xml:space="preserve">RAEJO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1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7e00"/>
          <w:sz w:val="18"/>
          <w:szCs w:val="18"/>
          <w:u w:val="none"/>
          <w:shd w:fill="auto" w:val="clear"/>
          <w:vertAlign w:val="baseline"/>
          <w:rtl w:val="0"/>
        </w:rPr>
        <w:t xml:space="preserve">๓๐ss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8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8a9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e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9700"/>
          <w:sz w:val="18"/>
          <w:szCs w:val="18"/>
          <w:u w:val="none"/>
          <w:shd w:fill="auto" w:val="clear"/>
          <w:vertAlign w:val="baseline"/>
          <w:rtl w:val="0"/>
        </w:rPr>
        <w:t xml:space="preserve">UNIVERS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300"/>
          <w:sz w:val="22"/>
          <w:szCs w:val="22"/>
          <w:u w:val="none"/>
          <w:shd w:fill="auto" w:val="clear"/>
          <w:vertAlign w:val="baseline"/>
          <w:rtl w:val="0"/>
        </w:rPr>
        <w:t xml:space="preserve">พระมหาถาวร เพชรอ่างขาง พระทศพล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c00"/>
          <w:sz w:val="22"/>
          <w:szCs w:val="22"/>
          <w:u w:val="none"/>
          <w:shd w:fill="auto" w:val="clear"/>
          <w:vertAlign w:val="baseline"/>
          <w:rtl w:val="0"/>
        </w:rPr>
        <w:t xml:space="preserve">มาลาชัยกุล พระทินกร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c00"/>
          <w:sz w:val="24"/>
          <w:szCs w:val="24"/>
          <w:u w:val="none"/>
          <w:shd w:fill="auto" w:val="clear"/>
          <w:vertAlign w:val="baseline"/>
          <w:rtl w:val="0"/>
        </w:rPr>
        <w:t xml:space="preserve">จะแคะโพ พระปลัดธนวัฒน์ สุดารัศมิโภคิน สามเณรธราวิชญ์ แถมวัน พระประเสริฐ เงินสุขใจ พระปรีชากุล ปัญญายืน พระปัญญา วิมานไฉไล พระพงศกร ริยะนา พระมาด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c00"/>
          <w:sz w:val="20"/>
          <w:szCs w:val="20"/>
          <w:u w:val="none"/>
          <w:shd w:fill="auto" w:val="clear"/>
          <w:vertAlign w:val="baseline"/>
          <w:rtl w:val="0"/>
        </w:rPr>
        <w:t xml:space="preserve">กุง พระมหามานพ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b00"/>
          <w:sz w:val="22"/>
          <w:szCs w:val="22"/>
          <w:u w:val="none"/>
          <w:shd w:fill="auto" w:val="clear"/>
          <w:vertAlign w:val="baseline"/>
          <w:rtl w:val="0"/>
        </w:rPr>
        <w:t xml:space="preserve">โทเล พระรัตน์ติพงศ์ สมหนุน พระมหาวรวัฒน์ วิชัย พระวรวุฒิ คล้ายทอง พระวิเชียร คิงสี่ พระวิสาร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ad00"/>
          <w:sz w:val="24"/>
          <w:szCs w:val="24"/>
          <w:u w:val="none"/>
          <w:shd w:fill="auto" w:val="clear"/>
          <w:vertAlign w:val="baseline"/>
          <w:rtl w:val="0"/>
        </w:rPr>
        <w:t xml:space="preserve">กิตติพนาไพร พระวีระชัย แซว้าง พระวุฒิชัย เกษรพรม พระวุฒินันต์ชัย โยมงาม พระศักดิ์ดา หล้าแฮ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300"/>
          <w:sz w:val="18"/>
          <w:szCs w:val="18"/>
          <w:u w:val="none"/>
          <w:shd w:fill="auto" w:val="clear"/>
          <w:vertAlign w:val="baseline"/>
          <w:rtl w:val="0"/>
        </w:rPr>
        <w:t xml:space="preserve">พระศุภกิจ พระศุภณัฐ พระสถาพร พระสนิท พระสมโภชน์ พระสันติ พระสิทธิพล พระสิริศักดิ์ พระสุทธิพงษ์ พระสุรชัย พระสุรศักดิ์ พระสุรศักดิ์ พระอนุพล พระมหาอภิสิทธิ์ พระอรรถวิทย์ พระอัจฉริยะ พระมหาอัมรินทร์ พระอาดูน พระอินทร์ พระเอกชัย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b00"/>
          <w:sz w:val="24"/>
          <w:szCs w:val="24"/>
          <w:u w:val="none"/>
          <w:shd w:fill="auto" w:val="clear"/>
          <w:vertAlign w:val="baseline"/>
          <w:rtl w:val="0"/>
        </w:rPr>
        <w:t xml:space="preserve">อุทัยพรม ใจพันธ์ จันต๊ะวงค์ เกียรติพนาไพร ค้ําจุนสวรรค์ วิทยาเลิศยศ สิตานนท์ พงษ์เย็น มาผาบ ครองสมบัติ ถนอมบุญเขต เทศสาย ธนะน้อย แสนวรรณ์ คุณสิงห์ จันตะนา รัตนสนุรางกูร หมันเชิง ลุงทุน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000"/>
          <w:sz w:val="18"/>
          <w:szCs w:val="18"/>
          <w:u w:val="none"/>
          <w:shd w:fill="auto" w:val="clear"/>
          <w:vertAlign w:val="baseline"/>
          <w:rtl w:val="0"/>
        </w:rPr>
        <w:t xml:space="preserve">กาวี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400"/>
          <w:sz w:val="18"/>
          <w:szCs w:val="18"/>
          <w:u w:val="none"/>
          <w:shd w:fill="auto" w:val="clear"/>
          <w:vertAlign w:val="baseline"/>
          <w:rtl w:val="0"/>
        </w:rPr>
        <w:t xml:space="preserve">-๕๑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