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8c0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0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นายพิศาล ตันสิน ศิษย์เก่าแม่โจ้ดีเด่น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a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a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9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9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a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f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f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aa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ae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000"/>
          <w:sz w:val="28"/>
          <w:szCs w:val="28"/>
          <w:u w:val="none"/>
          <w:shd w:fill="auto" w:val="clear"/>
          <w:vertAlign w:val="baseline"/>
          <w:rtl w:val="0"/>
        </w:rPr>
        <w:t xml:space="preserve">นายพิศาล ตันสิน สําเร็จการศึกษาระดับประกาศนียบัตรวิชาชีพ จากวิทยาลัยเกษตรกรรมตรัง (ปัจจุบันคือ วิทยาลัยเกษตรและเทคโนโลยีตรัง) สําเร็จการศึกษาระดับประกาศนียบัตรวิชาชีพชั้นสูง จากวิทยาลัยเกษตรกรรม ลพบุรี (ปัจจุบัน คือ วิทยาลัยเกษตรและเทคโนโลยีลพบุรี) และสําเร็จการศึกษา ระดับปริญญาตรี เทคโนโลยีเกษตรบัณฑิต สาขาวิชาเทคโนโลยีภูมิทัศน์ จากสถาบันเทคโนโลยีการเกษตรแม่โจ้ (ปัจจุบันคือ มหาวิทยาลัยแม่โจ้) เป็นศิษย์เก่าแม่โจ้รุ่น ๔๙ ต่อมาสําเร็จการศึกษาระดับปริญญาโท วิทยาศาสตรมหาบัณฑิต สาขาวิชาอุทยานและนันทนาการ ภาควิชาอนุรักษวิทยา คณะวนศาสตร์ มหาวิทยาลัยเกษตรศาสตร์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500"/>
          <w:sz w:val="18"/>
          <w:szCs w:val="18"/>
          <w:u w:val="none"/>
          <w:shd w:fill="auto" w:val="clear"/>
          <w:vertAlign w:val="baseline"/>
          <w:rtl w:val="0"/>
        </w:rPr>
        <w:t xml:space="preserve">ปัจจุบัน รับราชการในสังกัดกระทรวงศึกษาธิการ คณะเทคโนโลยี การเกษตร สาขาเทคโนโลยีภูมิทัศน์ มหาวิทยาลัยเทคโนโลยีราชมงคลธัญบุรี อําเภอธัญบุรี จังหวัดปทุมธานี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ในด้านผลงานทางวิชาการ นายพิศาล ตันสิน มีงานวิจัยร่วมกับ มหาวิทยาลัยสุโขทัยธรรมาธิราช คือ โครงการศึกษาจัดวางรูปแบบงาน เกษตรอินทรีย์เชิงท่องเที่ยว ตําบลบ้านไร่ อําเภอเทพสถิต จังหวัดชัยภูมิ และเป็นผู้ริเริ่ม การจัดสวนแนวใหม่ คือ “จัดสวนให้ศพ” โดยมีแนวคิดเพื่อลดขยะมูลฝอย และ เพิ่มพื้นที่สีเขียวภายในวัดต่าง ๆ พร้อมกับลดภาวะโลกร้อน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นายพิศาล ตันสิน เป็นผู้ที่มีความเชี่ยวชาญทางด้านการออกแบบ ภูมิทัศน์และการจัดสวน ทําให้ได้รับเชิญเป็นที่ปรึกษาโครงการต่าง ๆ อาทิ ที่ปรึกษาโครงการสวนสมุนไพรเฉลิมพระเกียรติ สมเด็จพระเทพรัตนราชสุดาฯ สยามบรมราชกุมารี พุทธศักราช ๒๕๕๙ คณะเภสัชศาสตร์ มหาวิทยาลัย ศรีนครินทรวิโรฒ จังหวัดนครนายก ที่ปรึกษาการจัดงานเทศกาลไม้ดอกไม้ ประดับ “พฤกษานนท์ ๕๒” จังหวัดนนทบุรี ที่ปรึกษาจัดภูมิทัศน์โครงการก่อสร้าง ศูนย์ประชุมและอบรมวิชาชีพและศูนย์ฝึกอบรมวิศวกรรมเกษตร จังหวัดปทุมธานี ที่ปรึกษาหลักสูตรสาขาวิชาเทคโนโลยีภูมิทัศน์ มหาวิทยาลัยแม่โจ้ อีกทั้ง ได้รับเชิญ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-๑๖๖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