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  <w:rtl w:val="0"/>
        </w:rPr>
        <w:t xml:space="preserve">เขาล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  <w:rtl w:val="0"/>
        </w:rPr>
        <w:t xml:space="preserve">ย แมโอ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e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ebb00"/>
          <w:sz w:val="18"/>
          <w:szCs w:val="18"/>
          <w:u w:val="none"/>
          <w:shd w:fill="auto" w:val="clear"/>
          <w:vertAlign w:val="baseline"/>
          <w:rtl w:val="0"/>
        </w:rPr>
        <w:t xml:space="preserve">-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800"/>
          <w:sz w:val="18"/>
          <w:szCs w:val="18"/>
          <w:u w:val="none"/>
          <w:shd w:fill="auto" w:val="clear"/>
          <w:vertAlign w:val="baseline"/>
          <w:rtl w:val="0"/>
        </w:rPr>
        <w:t xml:space="preserve">ช.โจ้ตร์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  <w:rtl w:val="0"/>
        </w:rPr>
        <w:t xml:space="preserve">AEJO 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  <w:rtl w:val="0"/>
        </w:rPr>
        <w:t xml:space="preserve">STY*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8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นายชิน เถียรทิม เป็นผู้ที่ประสบความสําเร็จอย่างยอดเยี่ยมในงาน วิชาชีพจนปรากฏเป็นที่ยอมรับ เป็นประโยชน์และแบบอย่างที่ดีแก่บุคคลทั่วไป อีกทั้งเป็นผู้ทําคุณประโยชน์ให้แก่สาธารณชนและส่งเสริมกิจกรรมต่างๆ ของมหาวิทยาลัยแม่โจ้อย่างต่อเนื่อง จึงนับว่าเป็นบุคคลผู้มีเกียรติประวัติและ คุณสมบัติเหมาะสม สมควรได้รับการสดุดีเกียรติคุณให้เป็นศิษย์เก่าดีเด่น ของมหาวิทยาลัยแม่โจ้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c7c00"/>
          <w:sz w:val="18"/>
          <w:szCs w:val="18"/>
          <w:u w:val="none"/>
          <w:shd w:fill="auto" w:val="clear"/>
          <w:vertAlign w:val="baseline"/>
          <w:rtl w:val="0"/>
        </w:rPr>
        <w:t xml:space="preserve">-๑๗๕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