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6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8300"/>
          <w:sz w:val="26"/>
          <w:szCs w:val="26"/>
          <w:u w:val="none"/>
          <w:shd w:fill="auto" w:val="clear"/>
          <w:vertAlign w:val="baseline"/>
          <w:rtl w:val="0"/>
        </w:rPr>
        <w:t xml:space="preserve">รายชื่อกรรมการสภามหาวิทยาลัยแม่โจ้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800"/>
          <w:sz w:val="24"/>
          <w:szCs w:val="24"/>
          <w:u w:val="none"/>
          <w:shd w:fill="auto" w:val="clear"/>
          <w:vertAlign w:val="baseline"/>
          <w:rtl w:val="0"/>
        </w:rPr>
        <w:t xml:space="preserve">ดร.อํานวย ยศสุข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700"/>
          <w:sz w:val="18"/>
          <w:szCs w:val="18"/>
          <w:u w:val="none"/>
          <w:shd w:fill="auto" w:val="clear"/>
          <w:vertAlign w:val="baseline"/>
          <w:rtl w:val="0"/>
        </w:rPr>
        <w:t xml:space="preserve">นายกสภามหาวิทยาลัย ศาสตราจารย์ ดร.สุจินต์ จินายน กรรมการสภามหาวิทยาลัยผู้ทรงคุณวุฒิ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300"/>
          <w:sz w:val="28"/>
          <w:szCs w:val="28"/>
          <w:u w:val="none"/>
          <w:shd w:fill="auto" w:val="clear"/>
          <w:vertAlign w:val="baseline"/>
          <w:rtl w:val="0"/>
        </w:rPr>
        <w:t xml:space="preserve">อุปนายกสภามหาวิทยาลัย พลเอก ดร.แป้ง มาลากุล ณ อยุธยา กรรมการสภามหาวิทยาลัยผู้ทรงคุณวุฒิ ดร.พงษ์ วิเศษไพฑูรย์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700"/>
          <w:sz w:val="26"/>
          <w:szCs w:val="26"/>
          <w:u w:val="none"/>
          <w:shd w:fill="auto" w:val="clear"/>
          <w:vertAlign w:val="baseline"/>
          <w:rtl w:val="0"/>
        </w:rPr>
        <w:t xml:space="preserve">กรรมการสภามหาวิทยาลัยผู้ทรงคุณวุฒิ ดร.สู่บุญ วุฒิวงศ์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e00"/>
          <w:sz w:val="28"/>
          <w:szCs w:val="28"/>
          <w:u w:val="none"/>
          <w:shd w:fill="auto" w:val="clear"/>
          <w:vertAlign w:val="baseline"/>
          <w:rtl w:val="0"/>
        </w:rPr>
        <w:t xml:space="preserve">กรรมการสภามหาวิทยาลัยผู้ทรงคุณวุฒิ ดร.สมศักดิ์ ปณีตัธยาศัย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500"/>
          <w:sz w:val="24"/>
          <w:szCs w:val="24"/>
          <w:u w:val="none"/>
          <w:shd w:fill="auto" w:val="clear"/>
          <w:vertAlign w:val="baseline"/>
          <w:rtl w:val="0"/>
        </w:rPr>
        <w:t xml:space="preserve">กรรมการสภามหาวิทยาลัยผู้ทรงคุณวุฒิ ดร.ณรงค์ ตนานุวัฒน์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600"/>
          <w:sz w:val="24"/>
          <w:szCs w:val="24"/>
          <w:u w:val="none"/>
          <w:shd w:fill="auto" w:val="clear"/>
          <w:vertAlign w:val="baseline"/>
          <w:rtl w:val="0"/>
        </w:rPr>
        <w:t xml:space="preserve">กรรมการสภามหาวิทยาลัยผู้ทรงคุณวุฒิ ศาสตราจารย์เกียรติคุณ ดร.กิตติชัย วัฒนานิกร กรรมการสภามหาวิทยาลัยผู้ทรงคุณวุฒิ รองศาสตราจารย์ ดร.เทพ พงษ์พานิช กรรมการสภามหาวิทยาลัยผู้ทรงคุณวุฒิ ดร.องอาจ กิตติคุณชัย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8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8e00"/>
          <w:sz w:val="24"/>
          <w:szCs w:val="24"/>
          <w:u w:val="none"/>
          <w:shd w:fill="auto" w:val="clear"/>
          <w:vertAlign w:val="baseline"/>
          <w:rtl w:val="0"/>
        </w:rPr>
        <w:t xml:space="preserve">ประธานกรรมการส่งเสริมกิจการ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800"/>
          <w:sz w:val="26"/>
          <w:szCs w:val="26"/>
          <w:u w:val="none"/>
          <w:shd w:fill="auto" w:val="clear"/>
          <w:vertAlign w:val="baseline"/>
          <w:rtl w:val="0"/>
        </w:rPr>
        <w:t xml:space="preserve">มหาวิทยาลัยแม่โจ้ ผู้ช่วยศาสตราจารย์ ดร.จําเนียร ยศราช อธิการบดีมหาวิทยาลัยแม่โจ้ ผู้ช่วยศาสตราจารย์สุพจน์ เอี้ยงกุญชร ประธานสภาคณาจารย์ รองอธิการบดี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400"/>
          <w:sz w:val="22"/>
          <w:szCs w:val="22"/>
          <w:u w:val="none"/>
          <w:shd w:fill="auto" w:val="clear"/>
          <w:vertAlign w:val="baseline"/>
          <w:rtl w:val="0"/>
        </w:rPr>
        <w:t xml:space="preserve">กรรมการสภามหาวิทยาลัยจากผู้บริหาร (ผู้ช่วยศาสตราจารย์พาวิน มะโนชัย) รองอธิการบดี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7b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7b100"/>
          <w:sz w:val="22"/>
          <w:szCs w:val="22"/>
          <w:u w:val="none"/>
          <w:shd w:fill="auto" w:val="clear"/>
          <w:vertAlign w:val="baseline"/>
          <w:rtl w:val="0"/>
        </w:rPr>
        <w:t xml:space="preserve">กรรมการสภามหาวิทยาลัยจากผู้บริหาร (อาจารย์ชัช พชรธรรมกุล) คณบดีคณะวิทยาศาสตร์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9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9700"/>
          <w:sz w:val="26"/>
          <w:szCs w:val="26"/>
          <w:u w:val="none"/>
          <w:shd w:fill="auto" w:val="clear"/>
          <w:vertAlign w:val="baseline"/>
          <w:rtl w:val="0"/>
        </w:rPr>
        <w:t xml:space="preserve">กรรมการสภามหาวิทยาลัยจากผู้บริหาร (รองศาสตราจารย์ศิรินทร์ญา ภักดี) คณบดีคณะบริหารธุรกิจ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900"/>
          <w:sz w:val="24"/>
          <w:szCs w:val="24"/>
          <w:u w:val="none"/>
          <w:shd w:fill="auto" w:val="clear"/>
          <w:vertAlign w:val="baseline"/>
          <w:rtl w:val="0"/>
        </w:rPr>
        <w:t xml:space="preserve">กรรมการสภามหาวิทยาลัยจากผู้บริหาร (อาจารย์ ดร.ปิยวรรณ สิริประเสริฐศิลป์) คณบดีคณะวิศวกรรมและอุตสาหกรรมเกษตร กรรมการสภามหาวิทยาลัยจากผู้บริหาร (ผู้ช่วยศาสตราจารย์อุมาพร อุประ) คณบดีคณะศิลปศาสตร์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8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8c00"/>
          <w:sz w:val="26"/>
          <w:szCs w:val="26"/>
          <w:u w:val="none"/>
          <w:shd w:fill="auto" w:val="clear"/>
          <w:vertAlign w:val="baseline"/>
          <w:rtl w:val="0"/>
        </w:rPr>
        <w:t xml:space="preserve">กรรมการสภามหาวิทยาลัยจากผู้บริหาร (ผู้ช่วยศาสตราจารย์ ดร.นิคม มูลเมือง) คณบดีคณะสัตวศาสตร์และเทคโนโลยี กรรมการสภามหาวิทยาลัยจากผู้บริหาร (รองศาสตราจารย์ ดร.ญาณิน โอภาสพัฒนกิจ)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a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a200"/>
          <w:sz w:val="18"/>
          <w:szCs w:val="18"/>
          <w:u w:val="none"/>
          <w:shd w:fill="auto" w:val="clear"/>
          <w:vertAlign w:val="baseline"/>
          <w:rtl w:val="0"/>
        </w:rPr>
        <w:t xml:space="preserve">- ๑๗๖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