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1087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10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ac00"/>
          <w:sz w:val="18"/>
          <w:szCs w:val="18"/>
          <w:u w:val="none"/>
          <w:shd w:fill="auto" w:val="clear"/>
          <w:vertAlign w:val="baseline"/>
          <w:rtl w:val="0"/>
        </w:rPr>
        <w:t xml:space="preserve">มไวิกรมาจับแม่โจ้ เชียงใหม่ MaejoUniversity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e00"/>
          <w:sz w:val="24"/>
          <w:szCs w:val="24"/>
          <w:u w:val="none"/>
          <w:shd w:fill="auto" w:val="clear"/>
          <w:vertAlign w:val="baseline"/>
          <w:rtl w:val="0"/>
        </w:rPr>
        <w:t xml:space="preserve">คําสดุดีเกียรติคุณ นายปิยะ โรจนเพียรสถิต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9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9c00"/>
          <w:sz w:val="18"/>
          <w:szCs w:val="18"/>
          <w:u w:val="none"/>
          <w:shd w:fill="auto" w:val="clear"/>
          <w:vertAlign w:val="baseline"/>
          <w:rtl w:val="0"/>
        </w:rPr>
        <w:t xml:space="preserve">ปรัชญาดุษฎีบัณฑิตกิตติมศักดิ์ สาขาวิชาพัฒนาทรัพยากรและส่งเสริมการเกษตร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a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eaa00"/>
          <w:sz w:val="28"/>
          <w:szCs w:val="28"/>
          <w:u w:val="none"/>
          <w:shd w:fill="auto" w:val="clear"/>
          <w:vertAlign w:val="baseline"/>
          <w:rtl w:val="0"/>
        </w:rPr>
        <w:t xml:space="preserve">นายปิยะ โรจนเพียรสถิต สําเร็จการศึกษาระดับปริญญาตรี ในสาขาวิชา เศรษฐศาสตร์ จากมหาวิทยาลัย Northeastern รัฐแมสซาชูเซต สหรัฐอเมริกา พุทธศักราช ๒๕๓๕ และสําเร็จการศึกษาระดับปริญญาโท ธุรกิจมหาบัณฑิต จากมหาวิทยาลัยเกษตรศาสตร์ พุทธศักราช ๒๕๕๕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a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1ab00"/>
          <w:sz w:val="18"/>
          <w:szCs w:val="18"/>
          <w:u w:val="none"/>
          <w:shd w:fill="auto" w:val="clear"/>
          <w:vertAlign w:val="baseline"/>
          <w:rtl w:val="0"/>
        </w:rPr>
        <w:t xml:space="preserve">ในด้านการทํางาน นายปิยะ โรจนเพียรสถิต ปฏิบัติงานครั้งแรกระหว่าง พุทธศักราช ๒๕๓๕-๒๕๓๕ โดยตรงตําแหน่งเป็นผู้จัดการฝ่ายการตลาด บริษัท ปุ๋ยไวกิ้ง จํากัด ต่อมาช่วงพุทธศักราช ๒๕๔๐-๒๕๕๕ ดํารงตําแหน่ง เป็นผู้จัดการทั่วไป บริษัท ปุ๋ยไวกิ้ง จํากัด พุทธศักราช ๒๕๓๙” ๒๒ ๕๔ ๓ ดํารงตําแหน่งเป็นผู้ปฏิบัติงานให้กับสมาชิกวุฒิสภา พุทธศักราช ๒๕๕๖-๒๕๕๕๕ ดํารงตําแหน่งเป็นกรรมการผู้จัดการ บริษัท ปุ๋ยไวกิ้ง จํากัด และในปัจจุบัน ตํารงตําแหน่งเป็นรองประธาน บริษัทในเครือประวิทย์กรุ๊ป รวมถึงตําแหน่ง ประธานที่ปรึกษาสโมสรฟุตบอลแม่โจ้ ยูไนเต็ด ของชมรมฟุตบอลศิษย์เก่าแม่โจ้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af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4af00"/>
          <w:sz w:val="30"/>
          <w:szCs w:val="30"/>
          <w:u w:val="none"/>
          <w:shd w:fill="auto" w:val="clear"/>
          <w:vertAlign w:val="baseline"/>
          <w:rtl w:val="0"/>
        </w:rPr>
        <w:t xml:space="preserve">นายปียะ โรจนเพียรสุต มีผลงานซึ่งแสดงถึงความสําเร็จในการเป็น แบบอย่างที่ดีหลายประการ อาทิ การส่งเสริมการใช้ปุ๋ยและการปรับปรุงหน้าดิน การใช้เทคโนโลยีด้านการผลิตพืชเศรษฐกิจอย่างถูกต้องตามหลักวิชาการ โดยร่วมกับกลุ่มเกษตรและสหกรณ์การเกษตรทั่วประเทศจัดทําแปลงสาธิตด้าน การใช้ปุ๋ยและการปรับปรุงบํารุงดิน และพัฒนาองค์ความรู้ร่วมกับการใช้ ภูมิปัญญาชาวบ้านในการทดสอบดิน เพื่อแนะนาให้เกษตรกรใช้ปุ๋ยอย่างเหมาะสม ซึ่งเป็นการลดต้นทุนการผลิตและเพิ่มผลผลิตต่อไร่ให้สูงขึ้นตามนโยบายของ กระทรวงเกษตรและสหกรณ์ และนโยบายของรัฐบาล นอกจากนี้แล้ว ท่านยังได้ ส่งเสริมกิจกรรมของชุมชนเพื่ออนุรักษ์สิ่งแวดล้อม การปลูกพืชที่ส่งเสริมอาชีพ ตามแนวปรัชญาของเศรษฐกิจพอเพียงผ่านองค์ความรู้และเทคโนโลยี รวมถึง สนับสนุนกิจกรรมของเยาวชนด้านการเกษตรในการอนุรักษ์ดินและน้ําอย่างยั่งยืน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