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f00"/>
          <w:sz w:val="18"/>
          <w:szCs w:val="18"/>
          <w:u w:val="none"/>
          <w:shd w:fill="auto" w:val="clear"/>
          <w:vertAlign w:val="baseline"/>
          <w:rtl w:val="0"/>
        </w:rPr>
        <w:t xml:space="preserve">พริพร่แปริญญาแles Un7วิทยานitrull้ ไปที่ ๕๒ (ร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-24% 12:11, 14.1. รมณี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000"/>
          <w:sz w:val="18"/>
          <w:szCs w:val="18"/>
          <w:u w:val="none"/>
          <w:shd w:fill="auto" w:val="clear"/>
          <w:vertAlign w:val="baseline"/>
          <w:rtl w:val="0"/>
        </w:rPr>
        <w:t xml:space="preserve">นายแฝังเพชร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นางสาวนิลาวัลย์ นายนุกูล นายประพนธ์ นายปรัชญา นายพรวิษวุฒิ นางสาวพิชชาภา นายวรุตม์ นางสาวสุบงกช นายสุรียก นางสาวเสาวณีย์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100"/>
          <w:sz w:val="24"/>
          <w:szCs w:val="24"/>
          <w:u w:val="none"/>
          <w:shd w:fill="auto" w:val="clear"/>
          <w:vertAlign w:val="baseline"/>
          <w:rtl w:val="0"/>
        </w:rPr>
        <w:t xml:space="preserve">คงเกลี้ยง กุลหอม เกิดจารูญ พรมสาร พุ่มประจักษ์ โพธิ์แก้ว ลําเจียก วีรชัยพิเชษฐ์กุล พันประสงค์ สวนตอน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100"/>
          <w:sz w:val="18"/>
          <w:szCs w:val="18"/>
          <w:u w:val="none"/>
          <w:shd w:fill="auto" w:val="clear"/>
          <w:vertAlign w:val="baseline"/>
          <w:rtl w:val="0"/>
        </w:rPr>
        <w:t xml:space="preserve">นายยยุทธ นายเอกชัย นายเอกชัย นายจิรชิต นายภาณุพงศ์ นายศิริพงษ์ นายสุขสรรค์ นายถนัดกิจ นายเศวตสิทธิ์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  <w:rtl w:val="0"/>
        </w:rPr>
        <w:t xml:space="preserve">สนโสม สีสติ แซ่เฒ่า ปัญญาแก้ว คาสิ้ม โยระย้า ชัยวงศ์ คําแก้ว คงประดิษฐ์ จิณะหล้า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L) Cle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