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410879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41087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28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28800"/>
          <w:sz w:val="18"/>
          <w:szCs w:val="18"/>
          <w:u w:val="none"/>
          <w:shd w:fill="auto" w:val="clear"/>
          <w:vertAlign w:val="baseline"/>
          <w:rtl w:val="0"/>
        </w:rPr>
        <w:t xml:space="preserve">UFFFSETรถเJSyrums HSritHuUI ไป ๕g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2a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2a000"/>
          <w:sz w:val="18"/>
          <w:szCs w:val="18"/>
          <w:u w:val="none"/>
          <w:shd w:fill="auto" w:val="clear"/>
          <w:vertAlign w:val="baseline"/>
          <w:rtl w:val="0"/>
        </w:rPr>
        <w:t xml:space="preserve">CL3:"[L:11.16 W.F. นี้ *33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48d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48d00"/>
          <w:sz w:val="26"/>
          <w:szCs w:val="26"/>
          <w:u w:val="none"/>
          <w:shd w:fill="auto" w:val="clear"/>
          <w:vertAlign w:val="baseline"/>
          <w:rtl w:val="0"/>
        </w:rPr>
        <w:t xml:space="preserve">นางสาวชญาณี นายกิตติวัฒน์ นายธวัชชัย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18e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18e00"/>
          <w:sz w:val="24"/>
          <w:szCs w:val="24"/>
          <w:u w:val="none"/>
          <w:shd w:fill="auto" w:val="clear"/>
          <w:vertAlign w:val="baseline"/>
          <w:rtl w:val="0"/>
        </w:rPr>
        <w:t xml:space="preserve">จันทร์ช่วง ลอยลิน เพิ่งรัศมี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29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29000"/>
          <w:sz w:val="26"/>
          <w:szCs w:val="26"/>
          <w:u w:val="none"/>
          <w:shd w:fill="auto" w:val="clear"/>
          <w:vertAlign w:val="baseline"/>
          <w:rtl w:val="0"/>
        </w:rPr>
        <w:t xml:space="preserve">นายรณวิทย์ นายอรุณพงศ์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692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69200"/>
          <w:sz w:val="24"/>
          <w:szCs w:val="24"/>
          <w:u w:val="none"/>
          <w:shd w:fill="auto" w:val="clear"/>
          <w:vertAlign w:val="baseline"/>
          <w:rtl w:val="0"/>
        </w:rPr>
        <w:t xml:space="preserve">ทองคํา แก้วสิพอน เรื่องอภิรมย์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18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18e00"/>
          <w:sz w:val="18"/>
          <w:szCs w:val="18"/>
          <w:u w:val="none"/>
          <w:shd w:fill="auto" w:val="clear"/>
          <w:vertAlign w:val="baseline"/>
          <w:rtl w:val="0"/>
        </w:rPr>
        <w:t xml:space="preserve">นายทรงพส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