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88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881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เชียงใหม่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9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c9900"/>
          <w:sz w:val="18"/>
          <w:szCs w:val="18"/>
          <w:u w:val="none"/>
          <w:shd w:fill="auto" w:val="clear"/>
          <w:vertAlign w:val="baseline"/>
          <w:rtl w:val="0"/>
        </w:rPr>
        <w:t xml:space="preserve">Maejo University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จังหวัดเชียงใหม่ เป็นผู้ริเริ่มจัดตั้งศูนย์นวัตกรรมยางภาคเหนือ ร่วมมือกับ มหาวิทยาลัยแม่โจ้ จังหวัดเชียงใหม่ ดูแลเกษตรกรชาวสวนยาง ๑๗ จังหวัด ในภูมิภาคต่าง ๆ และรวมเป็นศูนย์นวัตกรรมยางระดับประเทศ เพื่อช่วยแก้ไข ปัญหายางทั้งระบบในระดับประเทศ ซึ่งจะมีการบันทึกลงนามความร่วมมือกับ หน่วยงานที่เกี่ยวข้อง เช่น สํานักงานกองทุนสนับสนุนการวิจัย (สกว.) และ สถาบันวิจัยวิทยาศาสตร์และเทคโนโลยีแห่งประเทศไทย (วว.) แหล่งเงินทุน (SME) บริษัทเอกชน บริษัทกนกโปรดัก จํากัด สถาบันวิชาการวี-เซิร์พ และองค์กร เอกชนต่าง ๆ เพื่อเชื่อมโยงการดําเนินโครงการนวัตกรรมยางพาราในภูมิภาคต่าง ๆ ทั้งระบบครบวงจร สําหรับองค์กรสาธารณชน รายงานสรุปเล่มผลงานคณะทํางาน เศรษฐกิจมหภาค การเงิน การคลัง สภาที่ปรึกษาฯ เล่ม ๑-๔ ปี ๒๕๕๓-๒๕๕๔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นายอุทัย สอนหลักทรัพย์ ได้เผยแพร่ผลงานเพื่อประโยชน์แก่องค์กร ดังนี้ มาตรการเชิงรุกและรับ สําหรับสินค้าเกษตรอุตสาหกรรมยางพารา ต้นน้ํา กลางน้ําและปลายน้ํา สภาที่ปรึกษาเศรษฐกิจและสังคมแห่งชาติ (เล่มที่ ๔) ศักยภาพการแข่งขันสินค้าเกษตร (กรณีศึกษายางพาราไทย) บริบทการเป็น ประชาคมอาเซียน สภาที่ปรึกษาเศรษฐกิจและสังคมแห่งชาติ พุทธศักราช ๒๕๕๗-๒๕๖๑ (เล่มที่ ๓) ทิศทางการพัฒนาเศรษฐกิจมหภาค การเงิน การคลัง เพื่อเตรียมความพร้อมสู่ประชาคมเศรษฐกิจอาเซียน สภาที่ปรึกษาเศรษฐกิจและ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สังคมแห่งชาติ พุทธศักราช ๒๕๕๕ (เล่มที่ ๒) และเผยแพร่ยุทธศาสตร์หุ้นส่วน เศรษฐกิจเพื่อนบ้านไทย คณะทํางานเศรษฐกิจมหภาค การเงิน การคลัง สภาที่ปรึกษาเศรษฐกิจและสังคมแห่งชาติ พุทธศักราช ๒๕๕๓-๒๕๕๔ (เล่มที่ ๑)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โดยที่ นายอุทัย สอนหลักทรัพย์ เป็นผู้มีประสบการณ์เรื่องยางพารา มาอย่างต่อเนื่องและยาวนาน ได้รับเชิญไปบรรยายทั้งในประเทศและต่างประเทศ เป็นผู้ริเริ่มในการจัดตั้งสภาเครือข่ายยางและสถาบันเกษตรกรชาวสวนยาง แห่งประเทศไทย เพื่อแก้ไขปัญหายางพาราอย่างยั่งยืน โดยที่เกษตรกรสามารถ พึ่งพาตนเองได้ ด้วยการน้อมนําปรัชญาของเศรษฐกิจพอเพียงมาใช้ จึงนับว่า เป็นบุคคลผู้มีเกียรติประวัติและคุณสมบัติเหมาะสมอย่างยิ่ง สมควรได้รับการ สดุดีเกียรติคุณให้เป็นศิษย์เก่าดีเด่นของมหาวิทยาลัยแม่โจ้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-๑๔ ๕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