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8F62B6" w:rsidP="00F24023">
      <w:pPr>
        <w:spacing w:after="0"/>
        <w:jc w:val="center"/>
        <w:rPr>
          <w:rFonts w:ascii="TH Sarabun New" w:hAnsi="TH Sarabun New" w:cs="TH Sarabun New" w:hint="cs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นายพนม อัตตนาถ</w:t>
      </w:r>
    </w:p>
    <w:p w:rsidR="00C542AB" w:rsidRDefault="00CC02A9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ศิษย์เก่าแม่โจ้ดีเด่น</w:t>
      </w:r>
    </w:p>
    <w:p w:rsidR="0025061E" w:rsidRPr="0025061E" w:rsidRDefault="00F32A07" w:rsidP="0025061E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25061E" w:rsidRPr="0025061E">
        <w:rPr>
          <w:rFonts w:ascii="TH Sarabun New" w:hAnsi="TH Sarabun New" w:cs="TH Sarabun New"/>
          <w:sz w:val="36"/>
          <w:szCs w:val="36"/>
          <w:cs/>
        </w:rPr>
        <w:t xml:space="preserve">นายพนม อัตตนาถ เป็นศิษย์เก่าแม่โจ้รุ่น </w:t>
      </w:r>
      <w:r w:rsidR="0025061E">
        <w:rPr>
          <w:rFonts w:ascii="TH Sarabun New" w:hAnsi="TH Sarabun New" w:cs="TH Sarabun New" w:hint="cs"/>
          <w:sz w:val="36"/>
          <w:szCs w:val="36"/>
          <w:cs/>
        </w:rPr>
        <w:t>36</w:t>
      </w:r>
      <w:r w:rsidR="0025061E" w:rsidRPr="0025061E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สำเร็จการศึกษาระดับประกาศนียบัตรวิชาชีพ สาขาเกษตรศาสตร์ จากวิทยาลัยเกษตรกรรมแม่โจ้</w:t>
      </w:r>
      <w:r w:rsidR="0025061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25061E" w:rsidRPr="0025061E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 w:rsidR="0025061E">
        <w:rPr>
          <w:rFonts w:ascii="TH Sarabun New" w:hAnsi="TH Sarabun New" w:cs="TH Sarabun New" w:hint="cs"/>
          <w:sz w:val="36"/>
          <w:szCs w:val="36"/>
          <w:cs/>
        </w:rPr>
        <w:t>2514</w:t>
      </w:r>
      <w:r w:rsidR="0025061E" w:rsidRPr="0025061E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สำเร็จการศึกษาระดับประกาศนียบัตรวิชาชีพชั้นสูง</w:t>
      </w:r>
      <w:r w:rsidR="0025061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25061E" w:rsidRPr="0025061E">
        <w:rPr>
          <w:rFonts w:ascii="TH Sarabun New" w:hAnsi="TH Sarabun New" w:cs="TH Sarabun New"/>
          <w:sz w:val="36"/>
          <w:szCs w:val="36"/>
          <w:cs/>
        </w:rPr>
        <w:t xml:space="preserve">สาขาพืชกรรม จากวิทยาลัยเกษตรกรรมแม่โจ้ เมื่อพุทธศักราช </w:t>
      </w:r>
      <w:r w:rsidR="0025061E">
        <w:rPr>
          <w:rFonts w:ascii="TH Sarabun New" w:hAnsi="TH Sarabun New" w:cs="TH Sarabun New" w:hint="cs"/>
          <w:sz w:val="36"/>
          <w:szCs w:val="36"/>
          <w:cs/>
        </w:rPr>
        <w:t>2517</w:t>
      </w:r>
    </w:p>
    <w:p w:rsidR="00F32A07" w:rsidRDefault="0025061E" w:rsidP="0025061E">
      <w:pPr>
        <w:spacing w:after="0"/>
        <w:rPr>
          <w:rFonts w:ascii="TH Sarabun New" w:hAnsi="TH Sarabun New" w:cs="TH Sarabun New"/>
          <w:sz w:val="36"/>
          <w:szCs w:val="36"/>
        </w:rPr>
      </w:pPr>
      <w:r w:rsidRPr="0025061E">
        <w:rPr>
          <w:rFonts w:ascii="TH Sarabun New" w:hAnsi="TH Sarabun New" w:cs="TH Sarabun New"/>
          <w:sz w:val="36"/>
          <w:szCs w:val="36"/>
          <w:cs/>
        </w:rPr>
        <w:t xml:space="preserve">และสำเร็จการศึกษาระดับปริญญาตรี สาขาพืชไร่ จากสถาบันเทคโนโลยีการเกษตรแม่โจ้ (ปัจจุบันคือ มหาวิทยาลัยแม่โจ้)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2519</w:t>
      </w:r>
    </w:p>
    <w:p w:rsidR="00D846EF" w:rsidRDefault="00D846EF" w:rsidP="00D846EF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ด้านประวัติการทำงาน นายพนม อัตตนาถ เริมเข้ารับราชการในตำแหน่งอาจารย์ </w:t>
      </w:r>
      <w:r>
        <w:rPr>
          <w:rFonts w:ascii="TH Sarabun New" w:hAnsi="TH Sarabun New" w:cs="TH Sarabun New" w:hint="cs"/>
          <w:sz w:val="36"/>
          <w:szCs w:val="36"/>
          <w:cs/>
        </w:rPr>
        <w:t>1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 ระดับ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3 </w:t>
      </w:r>
      <w:r w:rsidRPr="00D846EF">
        <w:rPr>
          <w:rFonts w:ascii="TH Sarabun New" w:hAnsi="TH Sarabun New" w:cs="TH Sarabun New"/>
          <w:sz w:val="36"/>
          <w:szCs w:val="36"/>
          <w:cs/>
        </w:rPr>
        <w:t>ที่วิทยาลัยเกษตรกรรมเพชรบุรี เมื่อพุทธศักราช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2521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 จากนั้นดำรงตำแหน่งอาจารย์ </w:t>
      </w:r>
      <w:r>
        <w:rPr>
          <w:rFonts w:ascii="TH Sarabun New" w:hAnsi="TH Sarabun New" w:cs="TH Sarabun New" w:hint="cs"/>
          <w:sz w:val="36"/>
          <w:szCs w:val="36"/>
          <w:cs/>
        </w:rPr>
        <w:t>2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 ระดับ </w:t>
      </w:r>
      <w:r>
        <w:rPr>
          <w:rFonts w:ascii="TH Sarabun New" w:hAnsi="TH Sarabun New" w:cs="TH Sarabun New" w:hint="cs"/>
          <w:sz w:val="36"/>
          <w:szCs w:val="36"/>
          <w:cs/>
        </w:rPr>
        <w:t>5            เ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2529 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ดำรงตำแหน่งอาจารย์ 2 ระดับ </w:t>
      </w:r>
      <w:r>
        <w:rPr>
          <w:rFonts w:ascii="TH Sarabun New" w:hAnsi="TH Sarabun New" w:cs="TH Sarabun New" w:hint="cs"/>
          <w:sz w:val="36"/>
          <w:szCs w:val="36"/>
          <w:cs/>
        </w:rPr>
        <w:t>6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2533 </w:t>
      </w:r>
      <w:r w:rsidRPr="00D846EF">
        <w:rPr>
          <w:rFonts w:ascii="TH Sarabun New" w:hAnsi="TH Sarabun New" w:cs="TH Sarabun New"/>
          <w:sz w:val="36"/>
          <w:szCs w:val="36"/>
          <w:cs/>
        </w:rPr>
        <w:t>ดำรงตำแหน่งอาจารย์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2 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ระดับ </w:t>
      </w:r>
      <w:r>
        <w:rPr>
          <w:rFonts w:ascii="TH Sarabun New" w:hAnsi="TH Sarabun New" w:cs="TH Sarabun New" w:hint="cs"/>
          <w:sz w:val="36"/>
          <w:szCs w:val="36"/>
          <w:cs/>
        </w:rPr>
        <w:t>7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2539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 และดำรงตำแหน่งอาจารย์ </w:t>
      </w:r>
      <w:r>
        <w:rPr>
          <w:rFonts w:ascii="TH Sarabun New" w:hAnsi="TH Sarabun New" w:cs="TH Sarabun New" w:hint="cs"/>
          <w:sz w:val="36"/>
          <w:szCs w:val="36"/>
          <w:cs/>
        </w:rPr>
        <w:t>3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 ระดับ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8 </w:t>
      </w:r>
      <w:r w:rsidRPr="00D846EF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2554</w:t>
      </w:r>
    </w:p>
    <w:p w:rsidR="00857BB8" w:rsidRPr="00857BB8" w:rsidRDefault="004A5508" w:rsidP="00857BB8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4A5508">
        <w:rPr>
          <w:rFonts w:ascii="TH Sarabun New" w:hAnsi="TH Sarabun New" w:cs="TH Sarabun New"/>
          <w:sz w:val="36"/>
          <w:szCs w:val="36"/>
          <w:cs/>
        </w:rPr>
        <w:t>ด้านการประกอบอาชีพอันเป็นแบบอย่างที่ดีแก่บุคคลทั่วไป ตลอดระยะเวลาที่รับราชการในตำแหน่งอาจารย์ นายพนม อัตตนาถ ได้จัดทำแผนการสอนและคู่มือประกอบการเรียน ในรายวิชาที่รับผิดชอบเพื่อให้การเรียนการสอนดำเนินไปอย่างมีประสิทธิภาพ เช่น วิชาทักษะพืชไร่ วิชาการผลิตพืชไร่ วิชากระบวนการหลังการเก็บเกี่ยว วิชาการจัดการผลผลิตเพื่อการแปรรูป และวิชาเศรษฐกิจพอเพียง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A5508">
        <w:rPr>
          <w:rFonts w:ascii="TH Sarabun New" w:hAnsi="TH Sarabun New" w:cs="TH Sarabun New"/>
          <w:sz w:val="36"/>
          <w:szCs w:val="36"/>
          <w:cs/>
        </w:rPr>
        <w:t xml:space="preserve">นายพนม อัตตนาถ ได้ดำเนินการสอนในโครงการการสอนตามหลักสูตรอาชีวศึกษาเพื่อการพัฒนาชนบทของสำนักงานการอาชีวศึกษา กระทรวงศึกษาธิการ โดยมุ่งเน้นการเสริมสร้างความรู้ พัฒนาอาชีพ และเพิ่มวุฒิการศึกษาด้านการเกษตรให้แก่เกษตรกร เพื่อเพิ่มศักยภาพการผลิตให้เกิดความเชื่อมั่นกับตลาดผู้รับซื้อผลผลิตจากต่างประเทศ เป็นการสร้างมูลค่าทางเศรษฐกิจของประเทศไทย โดยเริ่มโครงการตั้งแต่พุทธศักราช 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2551 </w:t>
      </w:r>
      <w:r w:rsidRPr="004A5508">
        <w:rPr>
          <w:rFonts w:ascii="TH Sarabun New" w:hAnsi="TH Sarabun New" w:cs="TH Sarabun New"/>
          <w:sz w:val="36"/>
          <w:szCs w:val="36"/>
          <w:cs/>
        </w:rPr>
        <w:t>นายพนม อัตตนาถ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A5508">
        <w:rPr>
          <w:rFonts w:ascii="TH Sarabun New" w:hAnsi="TH Sarabun New" w:cs="TH Sarabun New"/>
          <w:sz w:val="36"/>
          <w:szCs w:val="36"/>
          <w:cs/>
        </w:rPr>
        <w:t>ยังมีผลงานวิจัยเรื่อง ความพึงพอใจของผู้เรียนต่อการประเมินแปลงปลูกสับปะรดประกอบการเทียบโอนประสบการณ์เพื่อใช้ในการประเมินผลวิชาชีพ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 xml:space="preserve">กรณีศึกษา กลุ่มงานสับปะรดกุยบุรี 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>1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 xml:space="preserve"> และได้ประสานงานโรงงานอุดสาหกรรมเครือช่ายให้มีการจัดซื้อสับปะรดในระบบคุณภาพ นอกจากนี้ยังร่วมเป็นคณะดำเนินงานและ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lastRenderedPageBreak/>
        <w:t>คณะกรรมการตัดสินการประกวดทางพืช ร่วมกิจกรรมให้ความรู้และบริการเสริมประสบการณ์ทางค้านอาชีพแก่เกษตรกรและบุคคลทั่วไป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เป็นวิทยากรให้ความรู้ในหัวข้อต่าง ๆ และยังได้จัดทำเอกสารประกอบการบรรยายให้แก่เกษตรกร เพื่อเสริมสร้างความรู้และพัฒนาอาชีพ เช่น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จัดทำเอกสารประกอบการบรรยายให้แก่เกษตรกรผู้ปลูกว่านหางจระเข้คุณภาพ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ส่งโรงงานอุตสาหกรรมเพื่อการส่งเสริมอาชีพการปลูกว่านหางจระเข้ในเขตจังหวัดประจวบดีรีขันธ์ จัดทำเอกสารประกอบการบรรยาย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เรื่อง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การเพิ่มผลผสิตและคุณภาพสับปะรดจากไร่สู่โรงงาน จัดทำเอกสารประกอบการบรรยาย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เรื่อง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แนวทางการพัฒนาการปลูกสับปะรดอย่างยั่งยืน และจัดทำเอกสารประกอบการบรรยาย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เรื่อง</w:t>
      </w:r>
      <w:r w:rsidR="00857B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57BB8" w:rsidRPr="00857BB8">
        <w:rPr>
          <w:rFonts w:ascii="TH Sarabun New" w:hAnsi="TH Sarabun New" w:cs="TH Sarabun New"/>
          <w:sz w:val="36"/>
          <w:szCs w:val="36"/>
          <w:cs/>
        </w:rPr>
        <w:t>เทคนิคการปลูกลับปะรดอุดสาหกรรมและลักษณะทางพฤกษศาสตร์</w:t>
      </w:r>
    </w:p>
    <w:p w:rsidR="004A5508" w:rsidRDefault="00857BB8" w:rsidP="00857BB8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857BB8">
        <w:rPr>
          <w:rFonts w:ascii="TH Sarabun New" w:hAnsi="TH Sarabun New" w:cs="TH Sarabun New"/>
          <w:sz w:val="36"/>
          <w:szCs w:val="36"/>
          <w:cs/>
        </w:rPr>
        <w:t>ของสับปะรด</w:t>
      </w:r>
    </w:p>
    <w:p w:rsidR="00857BB8" w:rsidRDefault="00857BB8" w:rsidP="00857BB8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857BB8">
        <w:rPr>
          <w:rFonts w:ascii="TH Sarabun New" w:hAnsi="TH Sarabun New" w:cs="TH Sarabun New"/>
          <w:sz w:val="36"/>
          <w:szCs w:val="36"/>
          <w:cs/>
        </w:rPr>
        <w:t>ด้านการบำเพ็ญกรณียกิจด้วยความคิดริเริ่มจนเกิดประโยชน์แก่สังคม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57BB8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2531</w:t>
      </w:r>
      <w:r w:rsidRPr="00857BB8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2541</w:t>
      </w:r>
      <w:r w:rsidRPr="00857BB8">
        <w:rPr>
          <w:rFonts w:ascii="TH Sarabun New" w:hAnsi="TH Sarabun New" w:cs="TH Sarabun New"/>
          <w:sz w:val="36"/>
          <w:szCs w:val="36"/>
          <w:cs/>
        </w:rPr>
        <w:t xml:space="preserve"> นายพนม อัตตนาถ ได้ปฏิบัติงานตำแหน่งหัวหน้าฝ่ายอำนวยการ ในโครงการศูนย์ศึกษาการพัฒนาห้วยทราย โดยสำนักงานคณะกรรมการประสานงานโครงการอันเนื่องมาจากพระราชดำริ (กปร.)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57BB8">
        <w:rPr>
          <w:rFonts w:ascii="TH Sarabun New" w:hAnsi="TH Sarabun New" w:cs="TH Sarabun New"/>
          <w:sz w:val="36"/>
          <w:szCs w:val="36"/>
          <w:cs/>
        </w:rPr>
        <w:t>สำนักนายกรัฐมนตรี และจัดทำหนังสือ ประมวลพระราชกรณียกิจของพระบาท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57BB8">
        <w:rPr>
          <w:rFonts w:ascii="TH Sarabun New" w:hAnsi="TH Sarabun New" w:cs="TH Sarabun New"/>
          <w:sz w:val="36"/>
          <w:szCs w:val="36"/>
          <w:cs/>
        </w:rPr>
        <w:t>สมเด็จพระบรมชนกาธิเบศร มหาภูมิพลอดุลยเดชมหาราช บรมนาถบพิตร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57BB8">
        <w:rPr>
          <w:rFonts w:ascii="TH Sarabun New" w:hAnsi="TH Sarabun New" w:cs="TH Sarabun New"/>
          <w:sz w:val="36"/>
          <w:szCs w:val="36"/>
          <w:cs/>
        </w:rPr>
        <w:t>นอกจากนี้ยังได้จัดทำสื่อให้ความรู้ทางการเกษตรโดยเฉพาะเรื่องสับปะรด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57BB8">
        <w:rPr>
          <w:rFonts w:ascii="TH Sarabun New" w:hAnsi="TH Sarabun New" w:cs="TH Sarabun New"/>
          <w:sz w:val="36"/>
          <w:szCs w:val="36"/>
          <w:cs/>
        </w:rPr>
        <w:t>ได้จัดทำหนังสือ "คนไม่เป็นสับปะรด" ฉบับที่ 1 เพื่อเผยแพร่อาชีพการปลูกสับปะรดในเขตจังหวัดประจวบคีรีขันธ์ จัดทำหนังสือ "คนไม่เป็นสับปะรด"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57BB8">
        <w:rPr>
          <w:rFonts w:ascii="TH Sarabun New" w:hAnsi="TH Sarabun New" w:cs="TH Sarabun New"/>
          <w:sz w:val="36"/>
          <w:szCs w:val="36"/>
          <w:cs/>
        </w:rPr>
        <w:t xml:space="preserve">ฉบับที่ </w:t>
      </w:r>
      <w:r>
        <w:rPr>
          <w:rFonts w:ascii="TH Sarabun New" w:hAnsi="TH Sarabun New" w:cs="TH Sarabun New" w:hint="cs"/>
          <w:sz w:val="36"/>
          <w:szCs w:val="36"/>
          <w:cs/>
        </w:rPr>
        <w:t>2</w:t>
      </w:r>
      <w:r w:rsidRPr="00857BB8">
        <w:rPr>
          <w:rFonts w:ascii="TH Sarabun New" w:hAnsi="TH Sarabun New" w:cs="TH Sarabun New"/>
          <w:sz w:val="36"/>
          <w:szCs w:val="36"/>
          <w:cs/>
        </w:rPr>
        <w:t xml:space="preserve"> หรือฉบับปรับปรุงเพื่อเผยแพร่อาชีพการปลูกสับปะรดในเขตจังหวัดราชบุรีและกาญจนบุรี และจัดทำหนังสือ "ตนไม่เป็นสับปะรด" ฉบับฟิเศษ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57BB8">
        <w:rPr>
          <w:rFonts w:ascii="TH Sarabun New" w:hAnsi="TH Sarabun New" w:cs="TH Sarabun New"/>
          <w:sz w:val="36"/>
          <w:szCs w:val="36"/>
          <w:cs/>
        </w:rPr>
        <w:t>เพื่อรวบรวมประสบการณ์ของเกษตรกรผู้ปลูกสับปะรดในพื้นที่ต่าง ๆ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57BB8">
        <w:rPr>
          <w:rFonts w:ascii="TH Sarabun New" w:hAnsi="TH Sarabun New" w:cs="TH Sarabun New"/>
          <w:sz w:val="36"/>
          <w:szCs w:val="36"/>
          <w:cs/>
        </w:rPr>
        <w:t>นอกจากนี้ นายพนม อัตตนาถ ยังได้เผยแพร่ความรู้ทางการเกษตรแก่ผู้สนใจและบุคคลทั่วไป ผ่านหนังสือพิมพ์ท้องถิ่น หนังสือพิมพ์มวลชนนิวส์ และหนังสือพิมพ์หัวหินสาร</w:t>
      </w:r>
    </w:p>
    <w:p w:rsidR="00857BB8" w:rsidRDefault="00857BB8" w:rsidP="00002F15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002F15" w:rsidRPr="00002F15">
        <w:rPr>
          <w:rFonts w:ascii="TH Sarabun New" w:hAnsi="TH Sarabun New" w:cs="TH Sarabun New"/>
          <w:sz w:val="36"/>
          <w:szCs w:val="36"/>
          <w:cs/>
        </w:rPr>
        <w:t xml:space="preserve">นายพนม อัตตนาถ ได้ส่งเสริมให้นักศึกษาที่สำเร็จการศึกษาจากวิทยาลัยเกษตรและเทคโนโลยีเพชรบุรีที่มีผลการเรียนดี ให้เข้าศึกษาต่อและสำเร็จการศึกษาจากมหาวิทยาลัยแม่โจ้ ได้ร่วมกิจกรรมชุมนุมศิษย์เก่าแม่โจ้รุ่น </w:t>
      </w:r>
      <w:r w:rsidR="00002F15">
        <w:rPr>
          <w:rFonts w:ascii="TH Sarabun New" w:hAnsi="TH Sarabun New" w:cs="TH Sarabun New" w:hint="cs"/>
          <w:sz w:val="36"/>
          <w:szCs w:val="36"/>
          <w:cs/>
        </w:rPr>
        <w:t xml:space="preserve">36 </w:t>
      </w:r>
      <w:r w:rsidR="00002F15" w:rsidRPr="00002F15">
        <w:rPr>
          <w:rFonts w:ascii="TH Sarabun New" w:hAnsi="TH Sarabun New" w:cs="TH Sarabun New"/>
          <w:sz w:val="36"/>
          <w:szCs w:val="36"/>
          <w:cs/>
        </w:rPr>
        <w:t>และกิจกรรมกับชมรมศิษย์เก่าแม่โจ้ทั้งระดับจังหวัดและระดับภาค ได้ร่วมเป็นคณะกรรมการและได้รับแต่งตั้งเป็นที่ปรึกษาชมรมศิษย์เก่าแม่โจ้เพชรบุรี-</w:t>
      </w:r>
      <w:r w:rsidR="00002F15" w:rsidRPr="00002F15">
        <w:rPr>
          <w:rFonts w:ascii="TH Sarabun New" w:hAnsi="TH Sarabun New" w:cs="TH Sarabun New"/>
          <w:sz w:val="36"/>
          <w:szCs w:val="36"/>
          <w:cs/>
        </w:rPr>
        <w:lastRenderedPageBreak/>
        <w:t xml:space="preserve">ประจวบคีรีขันธ์ อีกทั้งยังเป็นผู้ได้รับรางวัลเชิดชูเกียรติ แม่โจ้ </w:t>
      </w:r>
      <w:r w:rsidR="00002F15">
        <w:rPr>
          <w:rFonts w:ascii="TH Sarabun New" w:hAnsi="TH Sarabun New" w:cs="TH Sarabun New" w:hint="cs"/>
          <w:sz w:val="36"/>
          <w:szCs w:val="36"/>
          <w:cs/>
        </w:rPr>
        <w:t>85</w:t>
      </w:r>
      <w:r w:rsidR="00002F15" w:rsidRPr="00002F15">
        <w:rPr>
          <w:rFonts w:ascii="TH Sarabun New" w:hAnsi="TH Sarabun New" w:cs="TH Sarabun New"/>
          <w:sz w:val="36"/>
          <w:szCs w:val="36"/>
          <w:cs/>
        </w:rPr>
        <w:t xml:space="preserve"> ปี </w:t>
      </w:r>
      <w:r w:rsidR="00002F15">
        <w:rPr>
          <w:rFonts w:ascii="TH Sarabun New" w:hAnsi="TH Sarabun New" w:cs="TH Sarabun New" w:hint="cs"/>
          <w:sz w:val="36"/>
          <w:szCs w:val="36"/>
          <w:cs/>
        </w:rPr>
        <w:t>85</w:t>
      </w:r>
      <w:r w:rsidR="00002F15" w:rsidRPr="00002F15">
        <w:rPr>
          <w:rFonts w:ascii="TH Sarabun New" w:hAnsi="TH Sarabun New" w:cs="TH Sarabun New"/>
          <w:sz w:val="36"/>
          <w:szCs w:val="36"/>
          <w:cs/>
        </w:rPr>
        <w:t xml:space="preserve"> คนเด่นจากสมาคมศิษย์เก่า</w:t>
      </w:r>
      <w:r w:rsidR="00002F15">
        <w:rPr>
          <w:rFonts w:ascii="TH Sarabun New" w:hAnsi="TH Sarabun New" w:cs="TH Sarabun New" w:hint="cs"/>
          <w:sz w:val="36"/>
          <w:szCs w:val="36"/>
          <w:cs/>
        </w:rPr>
        <w:t xml:space="preserve">    </w:t>
      </w:r>
      <w:r w:rsidR="00002F15" w:rsidRPr="00002F15">
        <w:rPr>
          <w:rFonts w:ascii="TH Sarabun New" w:hAnsi="TH Sarabun New" w:cs="TH Sarabun New"/>
          <w:sz w:val="36"/>
          <w:szCs w:val="36"/>
          <w:cs/>
        </w:rPr>
        <w:t>แม่โจ้</w:t>
      </w:r>
    </w:p>
    <w:p w:rsidR="00F3043C" w:rsidRPr="00F3043C" w:rsidRDefault="00002F15" w:rsidP="00F3043C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F3043C" w:rsidRPr="00F3043C">
        <w:rPr>
          <w:rFonts w:ascii="TH Sarabun New" w:hAnsi="TH Sarabun New" w:cs="TH Sarabun New"/>
          <w:sz w:val="36"/>
          <w:szCs w:val="36"/>
          <w:cs/>
        </w:rPr>
        <w:t xml:space="preserve">โดยที่ นายพนม อัตตนาถ ได้ทำงานประสานและช่วยเหลือหน่วยงานต่าง </w:t>
      </w:r>
      <w:r w:rsidR="00F3043C">
        <w:rPr>
          <w:rFonts w:ascii="TH Sarabun New" w:hAnsi="TH Sarabun New" w:cs="TH Sarabun New" w:hint="cs"/>
          <w:sz w:val="36"/>
          <w:szCs w:val="36"/>
          <w:cs/>
        </w:rPr>
        <w:t>ๆ</w:t>
      </w:r>
      <w:r w:rsidR="00F3043C" w:rsidRPr="00F3043C">
        <w:rPr>
          <w:rFonts w:ascii="TH Sarabun New" w:hAnsi="TH Sarabun New" w:cs="TH Sarabun New"/>
          <w:sz w:val="36"/>
          <w:szCs w:val="36"/>
          <w:cs/>
        </w:rPr>
        <w:t xml:space="preserve"> จนประสบความสำเร็จ รับราชการด้วยการกระทำความดีมาโดยตลอดสนองนโยบายของรัฐ เทิดทูนชาติ ศาสนา และสถาบันพระมหากษัตริย์</w:t>
      </w:r>
      <w:r w:rsidR="00F3043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3043C" w:rsidRPr="00F3043C">
        <w:rPr>
          <w:rFonts w:ascii="TH Sarabun New" w:hAnsi="TH Sarabun New" w:cs="TH Sarabun New"/>
          <w:sz w:val="36"/>
          <w:szCs w:val="36"/>
          <w:cs/>
        </w:rPr>
        <w:t>ได้รับรางวัลเกียรติยศจากหน่วยงานต่าง ๆ อีกทั้งเป็นผู้ประสบความสำเร็จอย่างยอดเยี่ยมในงานวิชาชีพ จนปรากฎเป็นที่ยอมรับ บำเพ็ญกรณียกิจด้วยความคิดริเริ่ม</w:t>
      </w:r>
    </w:p>
    <w:p w:rsidR="00002F15" w:rsidRDefault="00F3043C" w:rsidP="00F3043C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 w:rsidRPr="00F3043C">
        <w:rPr>
          <w:rFonts w:ascii="TH Sarabun New" w:hAnsi="TH Sarabun New" w:cs="TH Sarabun New"/>
          <w:sz w:val="36"/>
          <w:szCs w:val="36"/>
          <w:cs/>
        </w:rPr>
        <w:t>จนเกิดประโยชน์แก่สังคมและเป็นแบบอย่างที่ดีแก่คนทั่วไป นับเป็นบุคคลที่มีเกียรติประวัติและมีคุณสมบัติเหมาะสม สมควรได้รับการสดุดีเกียรติคุณให้เป็นศิษ</w:t>
      </w:r>
      <w:r>
        <w:rPr>
          <w:rFonts w:ascii="TH Sarabun New" w:hAnsi="TH Sarabun New" w:cs="TH Sarabun New"/>
          <w:sz w:val="36"/>
          <w:szCs w:val="36"/>
          <w:cs/>
        </w:rPr>
        <w:t>ย์เก่าดีเด่นของมหาวิทยาลัยแม่โจ้</w:t>
      </w:r>
    </w:p>
    <w:p w:rsidR="00F24023" w:rsidRDefault="00857BB8" w:rsidP="000B5D1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</w:p>
    <w:p w:rsidR="00F32A07" w:rsidRPr="00F32A07" w:rsidRDefault="00D73C15" w:rsidP="00F32A07">
      <w:pPr>
        <w:rPr>
          <w:rFonts w:cs="Cordia New" w:hint="cs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</w:t>
      </w:r>
      <w:r w:rsidR="00F24023">
        <w:rPr>
          <w:rFonts w:cs="Cordia New" w:hint="cs"/>
          <w:sz w:val="32"/>
          <w:szCs w:val="32"/>
          <w:cs/>
        </w:rPr>
        <w:t>2561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 xml:space="preserve">สิงหาคม </w:t>
      </w:r>
      <w:r w:rsidR="00F24023">
        <w:rPr>
          <w:rFonts w:ascii="Cordia New" w:hAnsi="Cordia New" w:cs="Cordia New" w:hint="cs"/>
          <w:sz w:val="32"/>
          <w:szCs w:val="32"/>
          <w:cs/>
        </w:rPr>
        <w:t>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  <w:bookmarkStart w:id="0" w:name="_GoBack"/>
      <w:bookmarkEnd w:id="0"/>
    </w:p>
    <w:p w:rsidR="00F32A07" w:rsidRDefault="00F32A07" w:rsidP="00F32A07">
      <w:pPr>
        <w:rPr>
          <w:rFonts w:cs="Cordia New" w:hint="cs"/>
          <w:sz w:val="32"/>
          <w:szCs w:val="32"/>
        </w:rPr>
      </w:pPr>
      <w:proofErr w:type="spellStart"/>
      <w:r w:rsidRPr="00F32A07">
        <w:rPr>
          <w:rFonts w:cs="Cordia New"/>
          <w:sz w:val="32"/>
          <w:szCs w:val="32"/>
        </w:rPr>
        <w:t>Phanom</w:t>
      </w:r>
      <w:proofErr w:type="spellEnd"/>
      <w:r w:rsidRPr="00F32A07">
        <w:rPr>
          <w:rFonts w:cs="Cordia New"/>
          <w:sz w:val="32"/>
          <w:szCs w:val="32"/>
        </w:rPr>
        <w:t xml:space="preserve"> </w:t>
      </w:r>
      <w:proofErr w:type="spellStart"/>
      <w:r w:rsidRPr="00F32A07">
        <w:rPr>
          <w:rFonts w:cs="Cordia New"/>
          <w:sz w:val="32"/>
          <w:szCs w:val="32"/>
        </w:rPr>
        <w:t>Attanat</w:t>
      </w:r>
      <w:proofErr w:type="spellEnd"/>
    </w:p>
    <w:sectPr w:rsidR="00F32A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2F15"/>
    <w:rsid w:val="0000398A"/>
    <w:rsid w:val="00010A11"/>
    <w:rsid w:val="00014071"/>
    <w:rsid w:val="00021182"/>
    <w:rsid w:val="00033DF4"/>
    <w:rsid w:val="00036C45"/>
    <w:rsid w:val="00075A9B"/>
    <w:rsid w:val="00080E36"/>
    <w:rsid w:val="00084F6B"/>
    <w:rsid w:val="000A7F7E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713D4"/>
    <w:rsid w:val="00190932"/>
    <w:rsid w:val="001926E1"/>
    <w:rsid w:val="001A7CD8"/>
    <w:rsid w:val="001C2364"/>
    <w:rsid w:val="001E04FC"/>
    <w:rsid w:val="001E5FE8"/>
    <w:rsid w:val="001F3C86"/>
    <w:rsid w:val="001F5EB0"/>
    <w:rsid w:val="00203684"/>
    <w:rsid w:val="00207EAA"/>
    <w:rsid w:val="002105F7"/>
    <w:rsid w:val="00217D4F"/>
    <w:rsid w:val="00234A2F"/>
    <w:rsid w:val="0025061E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07ABC"/>
    <w:rsid w:val="004265AF"/>
    <w:rsid w:val="00433A2E"/>
    <w:rsid w:val="00466EF4"/>
    <w:rsid w:val="0047460D"/>
    <w:rsid w:val="004A314E"/>
    <w:rsid w:val="004A5508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77539"/>
    <w:rsid w:val="00582384"/>
    <w:rsid w:val="005A1C48"/>
    <w:rsid w:val="005A344F"/>
    <w:rsid w:val="005A6594"/>
    <w:rsid w:val="005C4849"/>
    <w:rsid w:val="005D69CB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159F3"/>
    <w:rsid w:val="00723737"/>
    <w:rsid w:val="00725ECC"/>
    <w:rsid w:val="007627ED"/>
    <w:rsid w:val="00774E33"/>
    <w:rsid w:val="00790CA5"/>
    <w:rsid w:val="007962CA"/>
    <w:rsid w:val="007C26BC"/>
    <w:rsid w:val="007C27F1"/>
    <w:rsid w:val="007C7352"/>
    <w:rsid w:val="007D73E1"/>
    <w:rsid w:val="007F1117"/>
    <w:rsid w:val="00812785"/>
    <w:rsid w:val="00842C83"/>
    <w:rsid w:val="00855202"/>
    <w:rsid w:val="00857BB8"/>
    <w:rsid w:val="008B7A4C"/>
    <w:rsid w:val="008C6179"/>
    <w:rsid w:val="008D4A67"/>
    <w:rsid w:val="008F62B6"/>
    <w:rsid w:val="008F640F"/>
    <w:rsid w:val="00911391"/>
    <w:rsid w:val="009A1686"/>
    <w:rsid w:val="009B6169"/>
    <w:rsid w:val="009C1028"/>
    <w:rsid w:val="009C12D6"/>
    <w:rsid w:val="009D7895"/>
    <w:rsid w:val="009F2A51"/>
    <w:rsid w:val="00A14B3A"/>
    <w:rsid w:val="00A213B9"/>
    <w:rsid w:val="00A36C6B"/>
    <w:rsid w:val="00A46E7D"/>
    <w:rsid w:val="00A674D8"/>
    <w:rsid w:val="00AB7C80"/>
    <w:rsid w:val="00AC2FF9"/>
    <w:rsid w:val="00AE4689"/>
    <w:rsid w:val="00B024AF"/>
    <w:rsid w:val="00B108B5"/>
    <w:rsid w:val="00B11FA1"/>
    <w:rsid w:val="00B21671"/>
    <w:rsid w:val="00B266C6"/>
    <w:rsid w:val="00B27194"/>
    <w:rsid w:val="00B43B14"/>
    <w:rsid w:val="00B63D6F"/>
    <w:rsid w:val="00B83015"/>
    <w:rsid w:val="00B85D26"/>
    <w:rsid w:val="00BA7B7A"/>
    <w:rsid w:val="00BE10AC"/>
    <w:rsid w:val="00BF0E3E"/>
    <w:rsid w:val="00C34019"/>
    <w:rsid w:val="00C35346"/>
    <w:rsid w:val="00C37799"/>
    <w:rsid w:val="00C542AB"/>
    <w:rsid w:val="00C66B20"/>
    <w:rsid w:val="00C8554B"/>
    <w:rsid w:val="00CC02A9"/>
    <w:rsid w:val="00CC57F8"/>
    <w:rsid w:val="00CD2633"/>
    <w:rsid w:val="00CD411D"/>
    <w:rsid w:val="00CF0A42"/>
    <w:rsid w:val="00D03474"/>
    <w:rsid w:val="00D03E3A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846EF"/>
    <w:rsid w:val="00DB2DAA"/>
    <w:rsid w:val="00DF5199"/>
    <w:rsid w:val="00E04FB4"/>
    <w:rsid w:val="00E12224"/>
    <w:rsid w:val="00E12366"/>
    <w:rsid w:val="00E12CF7"/>
    <w:rsid w:val="00E32E66"/>
    <w:rsid w:val="00E42D1D"/>
    <w:rsid w:val="00E472D9"/>
    <w:rsid w:val="00E52421"/>
    <w:rsid w:val="00E536DF"/>
    <w:rsid w:val="00E634AB"/>
    <w:rsid w:val="00E665D7"/>
    <w:rsid w:val="00E71704"/>
    <w:rsid w:val="00E95342"/>
    <w:rsid w:val="00E972DD"/>
    <w:rsid w:val="00EA23B1"/>
    <w:rsid w:val="00EC5A4A"/>
    <w:rsid w:val="00F03201"/>
    <w:rsid w:val="00F21B7E"/>
    <w:rsid w:val="00F24023"/>
    <w:rsid w:val="00F3043C"/>
    <w:rsid w:val="00F32A07"/>
    <w:rsid w:val="00F53D01"/>
    <w:rsid w:val="00F56CAC"/>
    <w:rsid w:val="00F92AB1"/>
    <w:rsid w:val="00FA0102"/>
    <w:rsid w:val="00FB1587"/>
    <w:rsid w:val="00FC7374"/>
    <w:rsid w:val="00FC747F"/>
    <w:rsid w:val="00FD2E60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7</cp:revision>
  <dcterms:created xsi:type="dcterms:W3CDTF">2023-03-24T08:39:00Z</dcterms:created>
  <dcterms:modified xsi:type="dcterms:W3CDTF">2023-03-24T09:03:00Z</dcterms:modified>
</cp:coreProperties>
</file>