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72729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7272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6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600"/>
          <w:sz w:val="50"/>
          <w:szCs w:val="50"/>
          <w:u w:val="none"/>
          <w:shd w:fill="auto" w:val="clear"/>
          <w:vertAlign w:val="baseline"/>
          <w:rtl w:val="0"/>
        </w:rPr>
        <w:t xml:space="preserve">สมเด็จพระนางเจ้าฯ พระบรมราชินีนาถ เนื่องจากได้เป็นที่ประจักษ์ทั่วกัน วา พระราชจริยานุวัตรของสมเด็จพระนางเจ้าฯ พระบรมราชินีนาถ เป็นที่ ชื่นชมของพสกนิกรชาวไทย ทรงสนพระทัยในทุกขสุขของอาณาประชาราษฎร์ ทุกเพศทุกวัย ควยการตรากตรพระวรกายโดยเสด็จพระบาทสมเด็จพระเจ้าอยู่หัวพระราชดําเนินเยี่ยมทหารหาญ ตํารวจชายแดน รวมทั้งเสด็จเยี่ยม ราษฎรที่ได้รับความเดือดร้อนจากภัยพิบัติ ในด้านส่วนพระองค์เองทรงเป็นผู้ นําในการบําเพ็ญพระราชกุศลสาธารณประโยชน์และการสังคมสงเคราะห์ กิจการกุศลด้านการศึกษาในหมู่บ้านชนบท ทรงส่งเสริมศิลปหัตถกรรมพื้นเมือง ให้พัฒนาการรุ่งเรืองใช้เป็นอาชีพเลี้ยงตัว โดยทรงจัดตั้งมูลนิธิส่งเสริมศิลปาชีพพิเศษ เป็นการช่วยยกระดับความเป็นอยู่ของชาวชนบทให้ดีขึ้น พระเกียรติ คุณอันนี้มิใช่จะเป็นที่ซาบซึ้งเฉพาะประชาชนชาวไทยเท่านั้น หากแต่แผ่กระจาย ไปทั่วโลก องค์การอาหารและเกษตรแห่งสหประชาชาติได้พิจารณาถึงพระราชกรณียกิจของสมเด็จพระนางเจ้าฯ พระบรมราชินีนาถ ที่ทรงบําเพ็ญแล้วจึง มีมติให้ทูลเกล้าทูลกระหม่อมถวายเหรียญซีเรส แห่งปี 2522 แคสมเด็จพระ นางเจ้าฯ พระบรมราชินีนาถ เพื่อเป็นการเทิดพระเกียรติว่าเป็นสตรีผู้มีบท บาทในการพัฒนาระดับโลก ซึ่งพระเกียรติคุณนี้เป็นที่ซาบซึ้งและภาคภูมิใจของ ชาวไทยทั้งชาติ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