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70213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70213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53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53900"/>
          <w:sz w:val="18"/>
          <w:szCs w:val="18"/>
          <w:u w:val="none"/>
          <w:shd w:fill="auto" w:val="clear"/>
          <w:vertAlign w:val="baseline"/>
          <w:rtl w:val="0"/>
        </w:rPr>
        <w:t xml:space="preserve">3. การปรับปรุงกระบือพันธุ์พื้นเมืองโดยผสมข้ามกับกระบือมูร่าห์ . การศึกษาการเจริญเติบโตและการให้ดอกของไม่ดอกบางชนิดเพื่อ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c41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c4100"/>
          <w:sz w:val="30"/>
          <w:szCs w:val="30"/>
          <w:u w:val="none"/>
          <w:shd w:fill="auto" w:val="clear"/>
          <w:vertAlign w:val="baseline"/>
          <w:rtl w:val="0"/>
        </w:rPr>
        <w:t xml:space="preserve">ผลิตเมล็ดพันธุ์ 5. การประเมินผลงานโครงการปฏิบัติการพัฒนาชนบทของสถาบันเทค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d42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d4200"/>
          <w:sz w:val="46"/>
          <w:szCs w:val="46"/>
          <w:u w:val="none"/>
          <w:shd w:fill="auto" w:val="clear"/>
          <w:vertAlign w:val="baseline"/>
          <w:rtl w:val="0"/>
        </w:rPr>
        <w:t xml:space="preserve">โนโลยีการเกษตรแมโจ 6. การสํารวจและรวบรวมแมลงศัตรูพืชที่สําคัญทางเศรษฐกิจในภาค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646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64600"/>
          <w:sz w:val="48"/>
          <w:szCs w:val="48"/>
          <w:u w:val="none"/>
          <w:shd w:fill="auto" w:val="clear"/>
          <w:vertAlign w:val="baseline"/>
          <w:rtl w:val="0"/>
        </w:rPr>
        <w:t xml:space="preserve">เหนือ 7. การปรับปรุงพันธุ์ดอกเยอบีร่า 8. การเปรียบเทียบการตอน ไม่ตอน และการใช้อาหารในไก่ลูกผสม 9. การศึกษาทัศนคติในระบบการเรียน การสอนที่มีต่อนักศึกษาปีสุดท้าย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94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94700"/>
          <w:sz w:val="18"/>
          <w:szCs w:val="18"/>
          <w:u w:val="none"/>
          <w:shd w:fill="auto" w:val="clear"/>
          <w:vertAlign w:val="baseline"/>
          <w:rtl w:val="0"/>
        </w:rPr>
        <w:t xml:space="preserve">ของสถาบันเทคโนโลยีการเกษตรแมโจ 10. การบริหารธุรกิจการเกษตร การตลาด การสหกรณ์ เศรษฐศาสตร์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574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74900"/>
          <w:sz w:val="18"/>
          <w:szCs w:val="18"/>
          <w:u w:val="none"/>
          <w:shd w:fill="auto" w:val="clear"/>
          <w:vertAlign w:val="baseline"/>
          <w:rtl w:val="0"/>
        </w:rPr>
        <w:t xml:space="preserve">งานฝึกอบรม 1. จัดทําโครงการจัดตั้งศูนย์การศึกษาต่อเนื่องทางการเกษตร 1 แห่ง 2. สัมมนาทางการเกษตร 1 ครั้ง จํานวน 120 คน 3. ฝึกอบรมแก่เกษตรกร 23 ครั้ง จํานวน 1,049 คน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d5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d5100"/>
          <w:sz w:val="18"/>
          <w:szCs w:val="18"/>
          <w:u w:val="none"/>
          <w:shd w:fill="auto" w:val="clear"/>
          <w:vertAlign w:val="baseline"/>
          <w:rtl w:val="0"/>
        </w:rPr>
        <w:t xml:space="preserve">น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534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34300"/>
          <w:sz w:val="18"/>
          <w:szCs w:val="18"/>
          <w:u w:val="none"/>
          <w:shd w:fill="auto" w:val="clear"/>
          <w:vertAlign w:val="baseline"/>
          <w:rtl w:val="0"/>
        </w:rPr>
        <w:t xml:space="preserve">ชกา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f4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f4400"/>
          <w:sz w:val="18"/>
          <w:szCs w:val="18"/>
          <w:u w:val="none"/>
          <w:shd w:fill="auto" w:val="clear"/>
          <w:vertAlign w:val="baseline"/>
          <w:rtl w:val="0"/>
        </w:rPr>
        <w:t xml:space="preserve">ารเกษตรทางส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4f44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f4400"/>
          <w:sz w:val="34"/>
          <w:szCs w:val="34"/>
          <w:u w:val="none"/>
          <w:shd w:fill="auto" w:val="clear"/>
          <w:vertAlign w:val="baseline"/>
          <w:rtl w:val="0"/>
        </w:rPr>
        <w:t xml:space="preserve">งานส่งเสริม 1. จัดนิทรรศการการเกษตร 2 ครั้ง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4a3f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a3f00"/>
          <w:sz w:val="40"/>
          <w:szCs w:val="40"/>
          <w:u w:val="none"/>
          <w:shd w:fill="auto" w:val="clear"/>
          <w:vertAlign w:val="baseline"/>
          <w:rtl w:val="0"/>
        </w:rPr>
        <w:t xml:space="preserve">จัดรายการวิทยุเพื่อการเกษตรทางสถานีวิทยุ ปช.ส.เชียงใหม่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13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13800"/>
          <w:sz w:val="18"/>
          <w:szCs w:val="18"/>
          <w:u w:val="none"/>
          <w:shd w:fill="auto" w:val="clear"/>
          <w:vertAlign w:val="baseline"/>
          <w:rtl w:val="0"/>
        </w:rPr>
        <w:t xml:space="preserve">รวม 50 ครั้ง 3. ออกบริการฉีดวัคซีนไก่ และสุกรให้เกษตรกรในเขตอําเภอแม่ริม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035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03500"/>
          <w:sz w:val="34"/>
          <w:szCs w:val="34"/>
          <w:u w:val="none"/>
          <w:shd w:fill="auto" w:val="clear"/>
          <w:vertAlign w:val="baseline"/>
          <w:rtl w:val="0"/>
        </w:rPr>
        <w:t xml:space="preserve">2 ครั้ง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