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สมาชิกสภานิติบัญญัติแห่งชาติ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รัฐมนตรี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ช่วยว่าการกระทรวงเกษตรและสหกรณ์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ปัจจุบันดํารงตําแหน่ง 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กรรมการทบวงมหาวิทยาลัย สมัยที่ 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กรรมการผู้ทรงคุณวุฒิสภามหาวิทยาลัยสุโขทัยธรรมาธิราช วาระที่ 2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กรรมการมูลนิธิส่งเสริมยุวเกษตรกรไทย ในพระราชูปถัมภ์ ของสมเด็จพระเทพรัตนราชสุดาฯ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กรรมการบริหารผู้ทรงคุณวุฒิศูนย์วิจัยและพัฒนาพืชผักเอเชียที่ใต้หวัน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วาระที่ 3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กรรมการบริหารสถาบันพัฒนาชนบทแห่งเอเชียที่ อินเดีย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กรรมการที่ปรึกษาคณะกรรมการส่งเสริมเอกลักษณ์ของชาติ ในสาขาส่งเสริมเผยแพร่ประชาธิปไตย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กรรมการผู้ทรงคุณวุฒิสภามหาวิทยาลัยสงขลานครินทร์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กรรมการในคณะอนุกรรมการ การจัดการศึกษาด้านเกษตร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สํานักงานคณะกรรมการการศึกษาแห่งชาติ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สมาชิกในคณะกรรมาธิการวิชาการ องค์การกล้วยไม้แห่งโลก ติดต่อกันมาถึงปัจจุบัน กว่า 20 ปี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กรรมการกล้วยไม้โลก สมัยที่ 4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ที่ปรึกษาของสมาคมกล้วยไม้ในประเทศต่าง ๆ 16 ประเทศ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hanging="36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ที่ปรึกษาทางวิชาการอีกหลายสถาบันการศึกษา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