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ปัจจุบันมีคณาจารย์ ข้าราชการ และลูกจ้างรวม 378 คน โดยแยกเป็น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อาจารย์ประจํา </w:t>
      </w:r>
      <w:r w:rsidDel="00000000" w:rsidR="00000000" w:rsidRPr="00000000">
        <w:rPr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 108 คน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ข้าราชการ 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101 คน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ลูกจ้างประจํา</w:t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189 คน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มีอาจารย์ที่กําลังศึกษาต่อต่างประเทศ 11 คน ในประเทศ 2 คน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ปีการศึกษา 2527 มีนักศึกษาทั้งสิ้น 1,228 คน โดยรับนักศึกษา 2 ระบบ คือ ให้โควต้า 50 เปอร์เซ็นต์แกนักศึกษาระดับประกาศนียบัตรวิชาชีพชั้นสูง แผนก เกษตรกรรม จากวิทยาลัยเกษตรกรรมของกรมอาชีวศึกษา และวิทยาลัยเทคโนโลยีและอาชีวศึกษาวิทยาเขตเกษตร จํานวน 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 สถาบัน ส่วนอีก 50 เปอร์เซ็นต์ใช้ระบบการสอบคัดเลือก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ตั้งแต่สถาบันฯ ได้เริ่มดําเนินการมาจนถึงปัจจุบัน ได้ผลิตบัณฑิตในสาขาวิชาต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าง ๆ เพื่อออกไปประกอบอาชีพ 1,031 คน และจะขอรับปริญญาบัตรในวันนี้อีก 320 คน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ใน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u w:val="single"/>
          <w:rtl w:val="0"/>
        </w:rPr>
        <w:t xml:space="preserve">ด้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านการสอบ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ในปี 2527 สถาบันฯ เปิดทําการสอนอยู่จํานวน 14 สาขาวิชาคือ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พืชไร่</w:t>
        <w:tab/>
        <w:tab/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พืชสวนประดับ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พืชผัก 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สัตว์ปีก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โคนม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โคเนื้อ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ไม้ผล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 xml:space="preserve">8. บริหารธุรกิจการเกษตร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เศรษฐศาสตร์สหกรณ์การเกษตร </w:t>
        <w:tab/>
        <w:tab/>
        <w:t xml:space="preserve">10. ส่งเสริมการเกษตร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เทคโนโลยีและอุตสาหกรรม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การอาหาร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12. เทคโนโลยีการผลิตสุกร</w:t>
      </w:r>
      <w:r w:rsidDel="00000000" w:rsidR="00000000" w:rsidRPr="00000000">
        <w:rPr>
          <w:sz w:val="28"/>
          <w:szCs w:val="28"/>
          <w:rtl w:val="0"/>
        </w:rPr>
        <w:t xml:space="preserve">               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ประมงน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จืด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14. เทคโนโลยีภูมิทัศน์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ในปี 2528 คณะธุรกิจการเกษตร จะเปิดทําการสอนสาขาวิชาใหม่และ รับนักศึกษาเพิ่มคือ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ระดับปริญญาตรี สาขาเศรษฐศาสตร์เกษตร รับนักศึกษา จํานวน 30 คน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ระดับปริญญาโท สาขาส่งเสริมการเก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ษ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ตร รับนักศึกษา จํานวน 15 คน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