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ปริญญาเทคโนโลยีการเกษตรมหาบัณฑิตกิตติมศักดิ์(สาขาวิชาพืชศาสตร์)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นายสุรัตน์ มงคลไชยสิทธิ์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ปริญญาเทคโนโลยีการเกษตรมหาบัณฑิตกิตติมศักดิ์(สาขาวิชาบริหารธุรกิจ การเกษตร)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นายอนันต์ แม้นวงศ์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ปริญญาเทคโนโลยีการเกษตรมหาบัณฑิตกิตติมศักดิ์(สาขาวิชาส่งเสริม การเกษตร)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กสิวิวัฒน์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10.ปริญญาเทคโนโลยีการเกษตรมหาบัณฑิตกิตติมศักดิ์(สาขาวิชาพืชศาสตร์)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นายเสมอ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สมนาค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ควรมิควรแล้วแต่จะทรงพระกรุณาโปรดเกล้าฯ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