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กําหนดการ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ทรงพระกรุณาโปรดเกล้าฯ ให้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เสด็จแทนพระองค์ไปพระราชทานปริญญาบัตรแก่ผู้สําเร็จการศึกษา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อําเภอสันทราย จังหวัดเชียงใหม่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วันจันทร์ที่ 27 มกราคม 2529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14.30 น. </w:t>
        <w:tab/>
        <w:t xml:space="preserve">    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สมเด็จพระเจ้าลูกเธอ เจ้าฟ้าจุฬาภรณวลัยลักษณ์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เสด็จโดย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รถยนต์ที่นั่ง จากเรือนรับรอง กองบิน 41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ไปยังสถาบัน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เทคโนโลยีการเกษตรแม่โจ้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อําเภ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สันทราย จังหวัดเชียงใหม่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15.00 น. </w:t>
      </w:r>
      <w:r w:rsidDel="00000000" w:rsidR="00000000" w:rsidRPr="00000000">
        <w:rPr>
          <w:sz w:val="28"/>
          <w:szCs w:val="28"/>
          <w:rtl w:val="0"/>
        </w:rPr>
        <w:t xml:space="preserve"> 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เสด็จถึงสถาบันเทคโนโลยีการเกษตรแม่โจ้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เทียบรถยนต์ที่นั่งที่มุขตึก 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อธิการบดี รองอธิการบดีฝ่ายวิชาการ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เฝ้ารับเสด็จ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