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563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563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color w:val="6563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ปริญญาเทคโนโลยีการเกษตรดุษฎีบัณฑิตกิตติมศักดิ์ (สาขาวิชาสัตวศาสตร์) ดร.เออร์เนส เจ. บริสกี้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ปริญญาเทคโนโลยีการเกษตร คุษฎีบัณฑิตกิตติมศักดิ์ (สาขาวิชาส่งเสริมการเกษตร) นายโอภาส พลศิลป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ปริญญาเทคโนโลยีการเกษตรมหาบัณฑิตกิตติมศักดิ์ (สาขาวิชาพืชศาสตร์) นายเลื่อน เมฆบังวัน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ปริญญาเทคโนโลยีการเกษตรมหาบัณฑิตกิตติมศักดิ์ (สาขาวิชาพืชศาสตร์) นายจรวย พงษ์ชีพ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โล่เกียรติคุณอาจารย์ดีเด่น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โล่เกียรติคุณข้าราชการดีเด่น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ควรมิควรแล้วแต่จะทรงพระกรุณาโปรดเกล้าฯ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