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764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นายสงกรานต์ ดีแก้ว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22. นายสมชาย สุนทรินคะ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นายสุจินต์ สุภาเส </w:t>
        <w:tab/>
        <w:tab/>
        <w:tab/>
        <w:t xml:space="preserve">24. นางสาวสุลิตา วิใจยา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นายโสฬส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กระต่ายเผือก </w:t>
        <w:tab/>
        <w:tab/>
        <w:t xml:space="preserve">26. นายองอาจ ส้นเดช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นายอดุลย์ มูลพฤกษ์ </w:t>
        <w:tab/>
        <w:tab/>
        <w:tab/>
        <w:t xml:space="preserve">28. นายอุทัย หงส์วัฒนพงศ์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นายสมเกียรติ ศรีสูงเนิน </w:t>
        <w:tab/>
        <w:tab/>
        <w:t xml:space="preserve">30. นางสาวพรรณนิภา ฟองมูล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นางสาวสําเร็จ แก้วสุข </w:t>
        <w:tab/>
        <w:tab/>
        <w:t xml:space="preserve">32. นายสุรศักดิ์ จันทน์เกษร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นายก่อเกียรติ กัณหกุล </w:t>
        <w:tab/>
        <w:tab/>
        <w:t xml:space="preserve">34. นางสาวระวีวรรณ รัตนไพศาลกิจ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นายรังสรรค์ สุริยะสุขประเสริฐ </w:t>
        <w:tab/>
        <w:t xml:space="preserve">36. นายหนงศักดิ์ ญาณธรรม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นายสมัย หนุนอนันต์ </w:t>
        <w:tab/>
        <w:tab/>
        <w:tab/>
        <w:t xml:space="preserve">38. นายสุรพล เพิ่งคํา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นาษธนชัย ลาดเลาดี </w:t>
        <w:tab/>
        <w:tab/>
        <w:tab/>
        <w:t xml:space="preserve">40. นายศุกล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จันทพันธ์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