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a68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a68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นายทนุ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ชื่นฟูวุฒิ  </w:t>
        <w:tab/>
        <w:tab/>
        <w:tab/>
        <w:t xml:space="preserve"> 2. นายนครินทร์ บุญกอแก้ว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นายยงค์ยุทธ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ปานสูง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นางกรวิภา กลางเ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คื่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อม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นายกิตติศักดิ์ สกุลนิมิตร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นายเกรียงศักดิ์ ภักดีมี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นายจรูญ บุญล้น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นายจันโท สองทวี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นายจิรศักดิ์ สังโขบล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นายเฉลิม บุญประเชิญ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นายเฉลิมพร แก้วอรสาณ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นายชะโล ประกอบบุญ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นายชาตรี แด่งแก้ว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นายทองพูน แซ่โล้ว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นายทรงศิล จันทร์อาภาท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นางสาวนงนาฎ แสงจันทร์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นางสาวนารีรัตน์ วงษ์ฤทธิ์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นานนิรันดร์ จันทน์หอมประดิษฐ์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นายนิรุทธิ์ สุขเจริญ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นายบรรพต วะชังเงิน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นายบุญลาภ โสวัณณะ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นายบุญเท่ง โกสินทร์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นายปกรณ์ วัฒนวาฑิตกุล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นางสาวประทิน รักเรือง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นายประพจน์ โหตระไวศยะ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