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คุณประโยชน์ใหญ่หลวงต่อชาติ สภาสถาบันเทคโนโลยีการเกษตรแม่โจ้ จึงเห็น สมควรให้ พลเอกชวลิต ยงใจยุทธ ได้รับพระราชทานปริญญาเทคโนโลยีการเกษตรดุษฎีบัณฑิตกิตติมศักดิ์ สาขาวิชาบริหารธุรกิจการเกษตร ของสถาบันเทคโนโลยี การเกษตรแม่โจ้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