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นายมาโนช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แก้วพิกุล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นายวงวัฒน์ อุทิศ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นายวรชาติ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แซ่โก่ว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นายวิชัย สัมพันธรัตน์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คำนวล</w:t>
        <w:tab/>
        <w:tab/>
        <w:tab/>
        <w:tab/>
        <w:t xml:space="preserve">นายศรชัย เกิดสาท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นายศิริพงษ์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ไชยเมืองชื่น</w:t>
        <w:tab/>
        <w:tab/>
        <w:tab/>
        <w:t xml:space="preserve">นางสาวศิริมา อุทารสวัสดิ์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นายสมบูรณ์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ประเสริฐสังข์</w:t>
        <w:tab/>
        <w:tab/>
        <w:t xml:space="preserve">นายสมโภช คำธัญ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นายสันชาย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วรศิลป์ชัย</w:t>
        <w:tab/>
        <w:tab/>
        <w:tab/>
        <w:t xml:space="preserve">นายสรรเสริญ คำวัน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นายสายัณต์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ณ นรงค์ </w:t>
        <w:tab/>
        <w:tab/>
        <w:tab/>
        <w:t xml:space="preserve">นายสุรชัย ร่มโพธิ์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ศิริจรรยา</w:t>
        <w:tab/>
        <w:tab/>
        <w:tab/>
        <w:t xml:space="preserve">นางสาวสุนันทา ทองชำนาญ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นายสุบิน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แซ่โซ๊ง </w:t>
        <w:tab/>
        <w:tab/>
        <w:tab/>
        <w:tab/>
        <w:t xml:space="preserve">นายสุเทพ กงเกตุ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นายเสริมชาติ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พรนิมิตร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นางสาวไสว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ยอดเพชร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นางสาวอนงค์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บุญช่วย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นายอนิรุทธ์ ราชธา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นายอดุลย์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โระอีน</w:t>
        <w:tab/>
        <w:tab/>
        <w:tab/>
        <w:tab/>
        <w:t xml:space="preserve">นางสาวอารี มัลลิกาภา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นายอุดม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ส่งนอก</w:t>
        <w:tab/>
        <w:tab/>
        <w:tab/>
        <w:tab/>
        <w:t xml:space="preserve">นายเอนก อินถา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นายเอกลักษณ์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ธัญญเจริญ</w:t>
        <w:tab/>
        <w:tab/>
        <w:t xml:space="preserve">นายสมบัติ ครูเจริญ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นายไพฑูรย์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พรมน้อย</w:t>
        <w:tab/>
        <w:tab/>
        <w:tab/>
        <w:t xml:space="preserve">นายสมคิด วรรณวิบูลย์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ind w:left="144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นายองอาจ คำสงศ์ปิน</w:t>
        <w:tab/>
        <w:tab/>
        <w:tab/>
        <w:t xml:space="preserve">นางสาวเอื้อมพร บุญพรหม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