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นายเสถียร แต่งประกอบ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นางสาวอัจฉรา ชมมหาตระกูล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นายวิชัย อุ่ยเจริญ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นายสมพงษ์ เพชรแท้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นายเด่น วงศ์ไชยา </w:t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นายศุภชัย มิ่งมงคล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นางสาวสุกัญญา มนตรีโพธิ์ 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นายธีระ พลฤทธิ์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นายละมัย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เสียมไหม </w:t>
        <w:tab/>
        <w:tab/>
        <w:tab/>
        <w:tab/>
        <w:t xml:space="preserve">นายชูชีพ ศิริข่วง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นางสาวพิสมัย พรหมสาขา ณ สกลนคร 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นายวิญญ สุธรรมฤทธิ์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นายศิริ ทองชุ่ม</w:t>
        <w:tab/>
        <w:tab/>
        <w:tab/>
        <w:tab/>
        <w:tab/>
        <w:t xml:space="preserve">นายอุทัย หงส์วัฒนพงศ์ </w:t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นายสุรศักดิ์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จันทน์เกษร 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นางสาวสถาพร ปัญญโชติ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นายพาณุ วิจิตรปัญญารักษ์</w:t>
        <w:tab/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นายเกรียงไกร ไชยชนะ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