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64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นางสาวลันลม 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เหล่าจุมพล</w:t>
        <w:tab/>
        <w:tab/>
        <w:tab/>
        <w:t xml:space="preserve">นางสาววนิดา อนันต์เอื้อ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นายวัฒนะ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สัตยวงศ์ทิพย์</w:t>
        <w:tab/>
        <w:tab/>
        <w:tab/>
        <w:tab/>
        <w:t xml:space="preserve">นายวิระ รัตนาคณหุตานนท์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นายสถาพร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เล็กประดิษฐ์</w:t>
        <w:tab/>
        <w:tab/>
        <w:tab/>
        <w:tab/>
        <w:t xml:space="preserve">นายสวาท ทัศนีย์สุวรรณ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นางสาวสมศรี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จุลภักดิ์</w:t>
        <w:tab/>
        <w:tab/>
        <w:tab/>
        <w:tab/>
        <w:t xml:space="preserve">นางสาวสมศรี บุญผ่อง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นายสมเกียรติ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ส่วนบุญ</w:t>
        <w:tab/>
        <w:tab/>
        <w:tab/>
        <w:tab/>
        <w:t xml:space="preserve">นางสาวสาคร ไชยสม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กรรณสุรางค์ </w:t>
        <w:tab/>
        <w:tab/>
        <w:tab/>
        <w:tab/>
        <w:t xml:space="preserve">นายสุรสิทธิ์ พรหมเวชยานนท์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นางสาวสุนทรี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อริยะ</w:t>
        <w:tab/>
        <w:tab/>
        <w:tab/>
        <w:tab/>
        <w:t xml:space="preserve">นางสาวสุวัฒนา วงษ์สีวอ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นายสุวิทย์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เชษฐรตานนท์</w:t>
        <w:tab/>
        <w:tab/>
        <w:tab/>
        <w:tab/>
        <w:t xml:space="preserve">นายอรุณ ขอคำ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นางสาวอรุณศรี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กันทะคำ</w:t>
        <w:tab/>
        <w:tab/>
        <w:tab/>
        <w:tab/>
        <w:t xml:space="preserve">นางสาวอังคณา บุญสาม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นางสาวอัญชลี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กมุทชาติ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นายอาคม ประทุมพร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นายอาคม โยริยะ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 สุขแสน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นางสาวอุทินรัตน์ ถ้วยดอก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นายเอกลักษณ์ สุกรัตน์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นายทัศนัย แสนเสนา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นายจีรวุฒิ ธราวรรณ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นายนาวี หะยีดอเลาะ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นายเพียน เกตุศรี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 xml:space="preserve">นายสืบสาย ผลสมบูรณ์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นายสุกิจ วงศ์วิเศษ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นายปรีชา พิกุนทอ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นางสาวศุภลักษณ์ แร่เพชร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</w:t>
        <w:tab/>
        <w:t xml:space="preserve">นายสมพร จีนปาน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นายสุทิน ห้วยไชย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นางสาวสายฝน พันธุสา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