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e00"/>
          <w:sz w:val="38"/>
          <w:szCs w:val="38"/>
          <w:u w:val="none"/>
          <w:shd w:fill="auto" w:val="clear"/>
          <w:vertAlign w:val="baseline"/>
          <w:rtl w:val="0"/>
        </w:rPr>
        <w:t xml:space="preserve">จง - ธรรมานุวงศ์ - อุบลราชธานี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6500"/>
          <w:sz w:val="38"/>
          <w:szCs w:val="38"/>
          <w:u w:val="none"/>
          <w:shd w:fill="auto" w:val="clear"/>
          <w:vertAlign w:val="baseline"/>
          <w:rtl w:val="0"/>
        </w:rPr>
        <w:t xml:space="preserve">๒๐ ปี “จงรู้จักหลับ รู้จักตื่น”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700"/>
          <w:sz w:val="38"/>
          <w:szCs w:val="38"/>
          <w:u w:val="none"/>
          <w:shd w:fill="auto" w:val="clear"/>
          <w:vertAlign w:val="baseline"/>
          <w:rtl w:val="0"/>
        </w:rPr>
        <w:t xml:space="preserve">จันทร์ - กองพลพรหม – มหาสารคาม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5a00"/>
          <w:sz w:val="38"/>
          <w:szCs w:val="38"/>
          <w:u w:val="none"/>
          <w:shd w:fill="auto" w:val="clear"/>
          <w:vertAlign w:val="baseline"/>
          <w:rtl w:val="0"/>
        </w:rPr>
        <w:t xml:space="preserve">๒๑ 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5c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ในบํารุงจังหวัดมหาสารคาม “จงปลุกตัวให้ตื่น แล้วพยายามลุกเดินไปข้างหน้า”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6100"/>
          <w:sz w:val="38"/>
          <w:szCs w:val="38"/>
          <w:u w:val="none"/>
          <w:shd w:fill="auto" w:val="clear"/>
          <w:vertAlign w:val="baseline"/>
          <w:rtl w:val="0"/>
        </w:rPr>
        <w:t xml:space="preserve">จันต์ย - คําตุ้ยเชื้อ - ลําปาง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6200"/>
          <w:sz w:val="38"/>
          <w:szCs w:val="38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5b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ในบํารุงจังหวัดลําปาง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60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ฟุตบอลล์รุ่นใหญ่ “ทําจริงย่อมสําเร็จ”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  <w:rtl w:val="0"/>
        </w:rPr>
        <w:t xml:space="preserve">เy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