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5c00"/>
          <w:sz w:val="38"/>
          <w:szCs w:val="38"/>
          <w:u w:val="none"/>
          <w:shd w:fill="auto" w:val="clear"/>
          <w:vertAlign w:val="baseline"/>
          <w:rtl w:val="0"/>
        </w:rPr>
        <w:t xml:space="preserve">บุญเพ็ญ - มังคละศรี -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5a00"/>
          <w:sz w:val="38"/>
          <w:szCs w:val="38"/>
          <w:u w:val="none"/>
          <w:shd w:fill="auto" w:val="clear"/>
          <w:vertAlign w:val="baseline"/>
          <w:rtl w:val="0"/>
        </w:rPr>
        <w:t xml:space="preserve">๑๗ ปี “จงกระทําตนให้เป็นคนด้วยการใฝ่ฝันและทะเยอ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c00"/>
          <w:sz w:val="38"/>
          <w:szCs w:val="38"/>
          <w:u w:val="none"/>
          <w:shd w:fill="auto" w:val="clear"/>
          <w:vertAlign w:val="baseline"/>
          <w:rtl w:val="0"/>
        </w:rPr>
        <w:t xml:space="preserve">ทะยานเมื่อรู้ว่าเรามีกรรมเป็นของตัว”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6300"/>
          <w:sz w:val="38"/>
          <w:szCs w:val="38"/>
          <w:u w:val="none"/>
          <w:shd w:fill="auto" w:val="clear"/>
          <w:vertAlign w:val="baseline"/>
          <w:rtl w:val="0"/>
        </w:rPr>
        <w:t xml:space="preserve">บุญยัง – กัณฑษา ป., ธ. ศ. ตรี - พิจิตร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5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5800"/>
          <w:sz w:val="38"/>
          <w:szCs w:val="38"/>
          <w:u w:val="none"/>
          <w:shd w:fill="auto" w:val="clear"/>
          <w:vertAlign w:val="baseline"/>
          <w:rtl w:val="0"/>
        </w:rPr>
        <w:t xml:space="preserve">๒๐ ปี “จงเทียมเกวียนของท่านกับดาว”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4600"/>
          <w:sz w:val="38"/>
          <w:szCs w:val="38"/>
          <w:u w:val="none"/>
          <w:shd w:fill="auto" w:val="clear"/>
          <w:vertAlign w:val="baseline"/>
          <w:rtl w:val="0"/>
        </w:rPr>
        <w:t xml:space="preserve">บุญเย็น – อินตานนท์ - ลําพูน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5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5600"/>
          <w:sz w:val="38"/>
          <w:szCs w:val="38"/>
          <w:u w:val="none"/>
          <w:shd w:fill="auto" w:val="clear"/>
          <w:vertAlign w:val="baseline"/>
          <w:rtl w:val="0"/>
        </w:rPr>
        <w:t xml:space="preserve">๑๗ 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5a00"/>
          <w:sz w:val="38"/>
          <w:szCs w:val="38"/>
          <w:u w:val="none"/>
          <w:shd w:fill="auto" w:val="clear"/>
          <w:vertAlign w:val="baseline"/>
          <w:rtl w:val="0"/>
        </w:rPr>
        <w:t xml:space="preserve">กีฬา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c00"/>
          <w:sz w:val="20"/>
          <w:szCs w:val="20"/>
          <w:u w:val="none"/>
          <w:shd w:fill="auto" w:val="clear"/>
          <w:vertAlign w:val="baseline"/>
          <w:rtl w:val="0"/>
        </w:rPr>
        <w:t xml:space="preserve">ก ฬา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6100"/>
          <w:sz w:val="38"/>
          <w:szCs w:val="38"/>
          <w:u w:val="none"/>
          <w:shd w:fill="auto" w:val="clear"/>
          <w:vertAlign w:val="baseline"/>
          <w:rtl w:val="0"/>
        </w:rPr>
        <w:t xml:space="preserve">“คุณความดีนั่นแหละเป็นสิ่งเชิดชูเกียรติยศ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